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97" w:rsidRDefault="00722497">
      <w:bookmarkStart w:id="0" w:name="_GoBack"/>
      <w:bookmarkEnd w:id="0"/>
    </w:p>
    <w:p w:rsidR="00562291" w:rsidRDefault="00562291"/>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27"/>
        <w:gridCol w:w="7058"/>
      </w:tblGrid>
      <w:tr w:rsidR="007C32D9" w:rsidRPr="00EE18F6" w:rsidTr="00003478">
        <w:tc>
          <w:tcPr>
            <w:tcW w:w="1184" w:type="pct"/>
          </w:tcPr>
          <w:p w:rsidR="007C32D9" w:rsidRPr="00003478" w:rsidRDefault="007C32D9" w:rsidP="00003478">
            <w:pPr>
              <w:rPr>
                <w:color w:val="4F81BD" w:themeColor="accent1"/>
                <w:sz w:val="22"/>
                <w:szCs w:val="22"/>
              </w:rPr>
            </w:pPr>
            <w:r w:rsidRPr="00003478">
              <w:rPr>
                <w:color w:val="4F81BD" w:themeColor="accent1"/>
                <w:sz w:val="22"/>
                <w:szCs w:val="22"/>
              </w:rPr>
              <w:t>Datum</w:t>
            </w:r>
            <w:r w:rsidR="00003478" w:rsidRPr="00003478">
              <w:rPr>
                <w:color w:val="4F81BD" w:themeColor="accent1"/>
                <w:sz w:val="22"/>
                <w:szCs w:val="22"/>
              </w:rPr>
              <w:t>:</w:t>
            </w:r>
            <w:r w:rsidRPr="00003478">
              <w:rPr>
                <w:color w:val="4F81BD" w:themeColor="accent1"/>
                <w:sz w:val="22"/>
                <w:szCs w:val="22"/>
              </w:rPr>
              <w:t xml:space="preserve">  </w:t>
            </w:r>
          </w:p>
        </w:tc>
        <w:tc>
          <w:tcPr>
            <w:tcW w:w="3752" w:type="pct"/>
          </w:tcPr>
          <w:p w:rsidR="007C32D9" w:rsidRPr="00003478" w:rsidRDefault="00856CFB" w:rsidP="00003478">
            <w:pPr>
              <w:rPr>
                <w:b/>
                <w:color w:val="4F81BD" w:themeColor="accent1"/>
                <w:sz w:val="21"/>
                <w:szCs w:val="21"/>
              </w:rPr>
            </w:pPr>
            <w:r w:rsidRPr="00003478">
              <w:rPr>
                <w:b/>
                <w:color w:val="4F81BD" w:themeColor="accent1"/>
                <w:sz w:val="22"/>
                <w:szCs w:val="21"/>
              </w:rPr>
              <w:t xml:space="preserve">            </w:t>
            </w:r>
            <w:r w:rsidR="00003478">
              <w:rPr>
                <w:b/>
                <w:color w:val="4F81BD" w:themeColor="accent1"/>
                <w:sz w:val="22"/>
                <w:szCs w:val="21"/>
              </w:rPr>
              <w:t xml:space="preserve">        </w:t>
            </w:r>
            <w:r w:rsidR="000C1F18" w:rsidRPr="00003478">
              <w:rPr>
                <w:b/>
                <w:color w:val="4F81BD" w:themeColor="accent1"/>
                <w:sz w:val="22"/>
                <w:szCs w:val="21"/>
              </w:rPr>
              <w:t>P</w:t>
            </w:r>
            <w:r w:rsidR="007C32D9" w:rsidRPr="00003478">
              <w:rPr>
                <w:b/>
                <w:color w:val="4F81BD" w:themeColor="accent1"/>
                <w:sz w:val="22"/>
                <w:szCs w:val="21"/>
              </w:rPr>
              <w:t>rojekt</w:t>
            </w:r>
            <w:r w:rsidR="00521358" w:rsidRPr="00003478">
              <w:rPr>
                <w:b/>
                <w:color w:val="4F81BD" w:themeColor="accent1"/>
                <w:sz w:val="22"/>
                <w:szCs w:val="21"/>
              </w:rPr>
              <w:t xml:space="preserve"> </w:t>
            </w:r>
            <w:r w:rsidR="007C32D9" w:rsidRPr="00003478">
              <w:rPr>
                <w:b/>
                <w:color w:val="4F81BD" w:themeColor="accent1"/>
                <w:sz w:val="22"/>
                <w:szCs w:val="21"/>
              </w:rPr>
              <w:t xml:space="preserve">OBOGATENO UČENJE TUJIH JEZIKOV </w:t>
            </w:r>
            <w:r w:rsidR="00003478" w:rsidRPr="00003478">
              <w:rPr>
                <w:b/>
                <w:color w:val="4F81BD" w:themeColor="accent1"/>
                <w:sz w:val="22"/>
                <w:szCs w:val="21"/>
              </w:rPr>
              <w:t>2013-15</w:t>
            </w:r>
          </w:p>
        </w:tc>
      </w:tr>
    </w:tbl>
    <w:p w:rsidR="007C32D9" w:rsidRDefault="007C32D9" w:rsidP="007C32D9">
      <w:pPr>
        <w:jc w:val="center"/>
        <w:rPr>
          <w:b/>
          <w:spacing w:val="140"/>
          <w:sz w:val="22"/>
          <w:szCs w:val="22"/>
        </w:rPr>
      </w:pPr>
    </w:p>
    <w:p w:rsidR="002A51C0" w:rsidRDefault="002A51C0" w:rsidP="007C32D9">
      <w:pPr>
        <w:jc w:val="center"/>
        <w:rPr>
          <w:b/>
          <w:spacing w:val="140"/>
          <w:sz w:val="22"/>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24"/>
        <w:gridCol w:w="2353"/>
        <w:gridCol w:w="2353"/>
        <w:gridCol w:w="2355"/>
      </w:tblGrid>
      <w:tr w:rsidR="00003478" w:rsidRPr="00DC7809" w:rsidTr="004C1BC2">
        <w:tc>
          <w:tcPr>
            <w:tcW w:w="1198" w:type="pct"/>
            <w:tcBorders>
              <w:top w:val="single" w:sz="4" w:space="0" w:color="auto"/>
              <w:left w:val="single" w:sz="4" w:space="0" w:color="auto"/>
              <w:bottom w:val="single" w:sz="4" w:space="0" w:color="auto"/>
              <w:right w:val="single" w:sz="4" w:space="0" w:color="auto"/>
            </w:tcBorders>
            <w:vAlign w:val="center"/>
          </w:tcPr>
          <w:p w:rsidR="00003478" w:rsidRPr="00E90C60" w:rsidRDefault="00003478" w:rsidP="002F34F2">
            <w:pPr>
              <w:rPr>
                <w:b/>
                <w:sz w:val="22"/>
              </w:rPr>
            </w:pPr>
            <w:r w:rsidRPr="00E90C60">
              <w:rPr>
                <w:b/>
                <w:sz w:val="22"/>
              </w:rPr>
              <w:t>Šola</w:t>
            </w:r>
          </w:p>
        </w:tc>
        <w:tc>
          <w:tcPr>
            <w:tcW w:w="3802" w:type="pct"/>
            <w:gridSpan w:val="3"/>
            <w:tcBorders>
              <w:top w:val="single" w:sz="4" w:space="0" w:color="auto"/>
              <w:left w:val="single" w:sz="4" w:space="0" w:color="auto"/>
              <w:bottom w:val="single" w:sz="4" w:space="0" w:color="auto"/>
              <w:right w:val="single" w:sz="4" w:space="0" w:color="auto"/>
            </w:tcBorders>
          </w:tcPr>
          <w:p w:rsidR="00003478" w:rsidRPr="00E90C60" w:rsidRDefault="00C95239" w:rsidP="00003478">
            <w:pPr>
              <w:rPr>
                <w:sz w:val="22"/>
              </w:rPr>
            </w:pPr>
            <w:r>
              <w:rPr>
                <w:sz w:val="22"/>
              </w:rPr>
              <w:t xml:space="preserve">Gimnazija Ptuj, </w:t>
            </w:r>
            <w:proofErr w:type="spellStart"/>
            <w:r>
              <w:rPr>
                <w:sz w:val="22"/>
              </w:rPr>
              <w:t>Volkmerjeva</w:t>
            </w:r>
            <w:proofErr w:type="spellEnd"/>
            <w:r>
              <w:rPr>
                <w:sz w:val="22"/>
              </w:rPr>
              <w:t xml:space="preserve"> cesta 15, Ptuj</w:t>
            </w:r>
          </w:p>
        </w:tc>
      </w:tr>
      <w:tr w:rsidR="00003478" w:rsidRPr="00DC7809" w:rsidTr="004C1BC2">
        <w:tc>
          <w:tcPr>
            <w:tcW w:w="1198" w:type="pct"/>
            <w:vMerge w:val="restart"/>
            <w:tcBorders>
              <w:top w:val="single" w:sz="4" w:space="0" w:color="auto"/>
              <w:left w:val="single" w:sz="4" w:space="0" w:color="auto"/>
              <w:bottom w:val="single" w:sz="4" w:space="0" w:color="auto"/>
              <w:right w:val="single" w:sz="4" w:space="0" w:color="auto"/>
            </w:tcBorders>
            <w:vAlign w:val="center"/>
          </w:tcPr>
          <w:p w:rsidR="00003478" w:rsidRPr="00E90C60" w:rsidRDefault="00003478" w:rsidP="007A4E34">
            <w:pPr>
              <w:rPr>
                <w:b/>
                <w:sz w:val="22"/>
              </w:rPr>
            </w:pPr>
            <w:r w:rsidRPr="00E90C60">
              <w:rPr>
                <w:b/>
                <w:sz w:val="22"/>
              </w:rPr>
              <w:t>Avtor 1</w:t>
            </w:r>
          </w:p>
        </w:tc>
        <w:tc>
          <w:tcPr>
            <w:tcW w:w="1267" w:type="pct"/>
            <w:tcBorders>
              <w:top w:val="single" w:sz="4" w:space="0" w:color="auto"/>
              <w:left w:val="single" w:sz="4" w:space="0" w:color="auto"/>
              <w:bottom w:val="single" w:sz="4" w:space="0" w:color="auto"/>
              <w:right w:val="single" w:sz="4" w:space="0" w:color="auto"/>
            </w:tcBorders>
          </w:tcPr>
          <w:p w:rsidR="00003478" w:rsidRPr="00E90C60" w:rsidRDefault="00003478" w:rsidP="00003478">
            <w:pPr>
              <w:jc w:val="center"/>
              <w:rPr>
                <w:b/>
                <w:i/>
                <w:sz w:val="22"/>
              </w:rPr>
            </w:pPr>
          </w:p>
        </w:tc>
        <w:tc>
          <w:tcPr>
            <w:tcW w:w="1267" w:type="pct"/>
            <w:tcBorders>
              <w:top w:val="single" w:sz="4" w:space="0" w:color="auto"/>
              <w:left w:val="single" w:sz="4" w:space="0" w:color="auto"/>
              <w:bottom w:val="single" w:sz="4" w:space="0" w:color="auto"/>
              <w:right w:val="single" w:sz="4" w:space="0" w:color="auto"/>
            </w:tcBorders>
          </w:tcPr>
          <w:p w:rsidR="00003478" w:rsidRPr="00E90C60" w:rsidRDefault="00003478" w:rsidP="00003478">
            <w:pPr>
              <w:jc w:val="center"/>
              <w:rPr>
                <w:b/>
                <w:i/>
                <w:sz w:val="22"/>
              </w:rPr>
            </w:pPr>
          </w:p>
        </w:tc>
        <w:tc>
          <w:tcPr>
            <w:tcW w:w="1268" w:type="pct"/>
            <w:tcBorders>
              <w:top w:val="single" w:sz="4" w:space="0" w:color="auto"/>
              <w:left w:val="single" w:sz="4" w:space="0" w:color="auto"/>
              <w:bottom w:val="single" w:sz="4" w:space="0" w:color="auto"/>
              <w:right w:val="single" w:sz="4" w:space="0" w:color="auto"/>
            </w:tcBorders>
          </w:tcPr>
          <w:p w:rsidR="00003478" w:rsidRPr="00E90C60" w:rsidRDefault="00003478" w:rsidP="00003478">
            <w:pPr>
              <w:jc w:val="center"/>
              <w:rPr>
                <w:b/>
                <w:i/>
                <w:sz w:val="22"/>
              </w:rPr>
            </w:pPr>
          </w:p>
        </w:tc>
      </w:tr>
      <w:tr w:rsidR="00003478" w:rsidRPr="00DC7809" w:rsidTr="004C1BC2">
        <w:tc>
          <w:tcPr>
            <w:tcW w:w="1198" w:type="pct"/>
            <w:vMerge/>
            <w:tcBorders>
              <w:top w:val="single" w:sz="4" w:space="0" w:color="auto"/>
              <w:left w:val="single" w:sz="4" w:space="0" w:color="auto"/>
              <w:bottom w:val="single" w:sz="4" w:space="0" w:color="auto"/>
              <w:right w:val="single" w:sz="4" w:space="0" w:color="auto"/>
            </w:tcBorders>
            <w:vAlign w:val="center"/>
          </w:tcPr>
          <w:p w:rsidR="00003478" w:rsidRPr="00E90C60" w:rsidRDefault="00003478" w:rsidP="007A4E34">
            <w:pPr>
              <w:rPr>
                <w:b/>
                <w:sz w:val="22"/>
              </w:rPr>
            </w:pPr>
          </w:p>
        </w:tc>
        <w:tc>
          <w:tcPr>
            <w:tcW w:w="1267" w:type="pct"/>
            <w:tcBorders>
              <w:top w:val="single" w:sz="4" w:space="0" w:color="auto"/>
              <w:left w:val="single" w:sz="4" w:space="0" w:color="auto"/>
              <w:bottom w:val="single" w:sz="4" w:space="0" w:color="auto"/>
              <w:right w:val="single" w:sz="4" w:space="0" w:color="auto"/>
            </w:tcBorders>
          </w:tcPr>
          <w:p w:rsidR="00003478" w:rsidRPr="004C1BC2" w:rsidRDefault="00C95239" w:rsidP="00DF1A1B">
            <w:pPr>
              <w:jc w:val="center"/>
              <w:rPr>
                <w:rFonts w:ascii="Arial Narrow" w:hAnsi="Arial Narrow"/>
                <w:i/>
                <w:color w:val="4F81BD" w:themeColor="accent1"/>
                <w:sz w:val="18"/>
              </w:rPr>
            </w:pPr>
            <w:r>
              <w:rPr>
                <w:rFonts w:ascii="Arial Narrow" w:hAnsi="Arial Narrow"/>
                <w:i/>
                <w:color w:val="4F81BD" w:themeColor="accent1"/>
                <w:sz w:val="18"/>
              </w:rPr>
              <w:t>Vertič Kumer Brigita</w:t>
            </w:r>
          </w:p>
        </w:tc>
        <w:tc>
          <w:tcPr>
            <w:tcW w:w="1267" w:type="pct"/>
            <w:tcBorders>
              <w:top w:val="single" w:sz="4" w:space="0" w:color="auto"/>
              <w:left w:val="single" w:sz="4" w:space="0" w:color="auto"/>
              <w:bottom w:val="single" w:sz="4" w:space="0" w:color="auto"/>
              <w:right w:val="single" w:sz="4" w:space="0" w:color="auto"/>
            </w:tcBorders>
          </w:tcPr>
          <w:p w:rsidR="00003478" w:rsidRPr="004C1BC2" w:rsidRDefault="00C95239" w:rsidP="00DF1A1B">
            <w:pPr>
              <w:jc w:val="center"/>
              <w:rPr>
                <w:rFonts w:ascii="Arial Narrow" w:hAnsi="Arial Narrow"/>
                <w:i/>
                <w:color w:val="4F81BD" w:themeColor="accent1"/>
                <w:sz w:val="18"/>
              </w:rPr>
            </w:pPr>
            <w:r>
              <w:rPr>
                <w:rFonts w:ascii="Arial Narrow" w:hAnsi="Arial Narrow"/>
                <w:i/>
                <w:color w:val="4F81BD" w:themeColor="accent1"/>
                <w:sz w:val="18"/>
              </w:rPr>
              <w:t>angleščina</w:t>
            </w:r>
          </w:p>
        </w:tc>
        <w:tc>
          <w:tcPr>
            <w:tcW w:w="1268" w:type="pct"/>
            <w:tcBorders>
              <w:top w:val="single" w:sz="4" w:space="0" w:color="auto"/>
              <w:left w:val="single" w:sz="4" w:space="0" w:color="auto"/>
              <w:bottom w:val="single" w:sz="4" w:space="0" w:color="auto"/>
              <w:right w:val="single" w:sz="4" w:space="0" w:color="auto"/>
            </w:tcBorders>
          </w:tcPr>
          <w:p w:rsidR="00003478" w:rsidRPr="004C1BC2" w:rsidRDefault="00C95239" w:rsidP="00DF1A1B">
            <w:pPr>
              <w:jc w:val="center"/>
              <w:rPr>
                <w:rFonts w:ascii="Arial Narrow" w:hAnsi="Arial Narrow"/>
                <w:i/>
                <w:color w:val="4F81BD" w:themeColor="accent1"/>
                <w:sz w:val="18"/>
              </w:rPr>
            </w:pPr>
            <w:r>
              <w:rPr>
                <w:rFonts w:ascii="Arial Narrow" w:hAnsi="Arial Narrow"/>
                <w:i/>
                <w:color w:val="4F81BD" w:themeColor="accent1"/>
                <w:sz w:val="18"/>
              </w:rPr>
              <w:t>50</w:t>
            </w:r>
            <w:r w:rsidR="00003478" w:rsidRPr="004C1BC2">
              <w:rPr>
                <w:rFonts w:ascii="Arial Narrow" w:hAnsi="Arial Narrow"/>
                <w:i/>
                <w:color w:val="4F81BD" w:themeColor="accent1"/>
                <w:sz w:val="18"/>
              </w:rPr>
              <w:t xml:space="preserve"> (%)</w:t>
            </w:r>
          </w:p>
        </w:tc>
      </w:tr>
      <w:tr w:rsidR="00003478" w:rsidRPr="00DC7809" w:rsidTr="004C1BC2">
        <w:tc>
          <w:tcPr>
            <w:tcW w:w="1198" w:type="pct"/>
            <w:vMerge w:val="restart"/>
            <w:tcBorders>
              <w:top w:val="single" w:sz="4" w:space="0" w:color="auto"/>
              <w:left w:val="single" w:sz="4" w:space="0" w:color="auto"/>
              <w:bottom w:val="single" w:sz="4" w:space="0" w:color="auto"/>
              <w:right w:val="single" w:sz="4" w:space="0" w:color="auto"/>
            </w:tcBorders>
            <w:vAlign w:val="center"/>
          </w:tcPr>
          <w:p w:rsidR="00003478" w:rsidRPr="00E90C60" w:rsidRDefault="00003478" w:rsidP="007A4E34">
            <w:pPr>
              <w:rPr>
                <w:b/>
                <w:sz w:val="22"/>
              </w:rPr>
            </w:pPr>
            <w:r w:rsidRPr="00E90C60">
              <w:rPr>
                <w:b/>
                <w:sz w:val="22"/>
              </w:rPr>
              <w:t>Avtor 2</w:t>
            </w:r>
          </w:p>
        </w:tc>
        <w:tc>
          <w:tcPr>
            <w:tcW w:w="1267" w:type="pct"/>
            <w:tcBorders>
              <w:top w:val="single" w:sz="4" w:space="0" w:color="auto"/>
              <w:left w:val="single" w:sz="4" w:space="0" w:color="auto"/>
              <w:bottom w:val="single" w:sz="4" w:space="0" w:color="auto"/>
              <w:right w:val="single" w:sz="4" w:space="0" w:color="auto"/>
            </w:tcBorders>
          </w:tcPr>
          <w:p w:rsidR="00003478" w:rsidRPr="00E90C60" w:rsidRDefault="00003478" w:rsidP="00B32DB1">
            <w:pPr>
              <w:jc w:val="center"/>
              <w:rPr>
                <w:b/>
                <w:i/>
                <w:sz w:val="22"/>
              </w:rPr>
            </w:pPr>
          </w:p>
        </w:tc>
        <w:tc>
          <w:tcPr>
            <w:tcW w:w="1267" w:type="pct"/>
            <w:tcBorders>
              <w:top w:val="single" w:sz="4" w:space="0" w:color="auto"/>
              <w:left w:val="single" w:sz="4" w:space="0" w:color="auto"/>
              <w:bottom w:val="single" w:sz="4" w:space="0" w:color="auto"/>
              <w:right w:val="single" w:sz="4" w:space="0" w:color="auto"/>
            </w:tcBorders>
          </w:tcPr>
          <w:p w:rsidR="00003478" w:rsidRPr="00E90C60" w:rsidRDefault="00003478" w:rsidP="00B32DB1">
            <w:pPr>
              <w:jc w:val="center"/>
              <w:rPr>
                <w:b/>
                <w:i/>
                <w:sz w:val="22"/>
              </w:rPr>
            </w:pPr>
          </w:p>
        </w:tc>
        <w:tc>
          <w:tcPr>
            <w:tcW w:w="1268" w:type="pct"/>
            <w:tcBorders>
              <w:top w:val="single" w:sz="4" w:space="0" w:color="auto"/>
              <w:left w:val="single" w:sz="4" w:space="0" w:color="auto"/>
              <w:bottom w:val="single" w:sz="4" w:space="0" w:color="auto"/>
              <w:right w:val="single" w:sz="4" w:space="0" w:color="auto"/>
            </w:tcBorders>
          </w:tcPr>
          <w:p w:rsidR="00003478" w:rsidRPr="00E90C60" w:rsidRDefault="00003478" w:rsidP="00B32DB1">
            <w:pPr>
              <w:jc w:val="center"/>
              <w:rPr>
                <w:b/>
                <w:i/>
                <w:sz w:val="22"/>
              </w:rPr>
            </w:pPr>
          </w:p>
        </w:tc>
      </w:tr>
      <w:tr w:rsidR="00003478" w:rsidRPr="00DC7809" w:rsidTr="004C1BC2">
        <w:tc>
          <w:tcPr>
            <w:tcW w:w="1198" w:type="pct"/>
            <w:vMerge/>
            <w:tcBorders>
              <w:top w:val="single" w:sz="4" w:space="0" w:color="auto"/>
              <w:left w:val="single" w:sz="4" w:space="0" w:color="auto"/>
              <w:bottom w:val="single" w:sz="4" w:space="0" w:color="auto"/>
              <w:right w:val="single" w:sz="4" w:space="0" w:color="auto"/>
            </w:tcBorders>
          </w:tcPr>
          <w:p w:rsidR="00003478" w:rsidRPr="00E90C60" w:rsidRDefault="00003478" w:rsidP="00003478">
            <w:pPr>
              <w:rPr>
                <w:sz w:val="22"/>
              </w:rPr>
            </w:pPr>
          </w:p>
        </w:tc>
        <w:tc>
          <w:tcPr>
            <w:tcW w:w="1267" w:type="pct"/>
            <w:tcBorders>
              <w:top w:val="single" w:sz="4" w:space="0" w:color="auto"/>
              <w:left w:val="single" w:sz="4" w:space="0" w:color="auto"/>
              <w:bottom w:val="single" w:sz="4" w:space="0" w:color="auto"/>
              <w:right w:val="single" w:sz="4" w:space="0" w:color="auto"/>
            </w:tcBorders>
          </w:tcPr>
          <w:p w:rsidR="00003478" w:rsidRPr="004C1BC2" w:rsidRDefault="00E61F50" w:rsidP="00E61F50">
            <w:pPr>
              <w:rPr>
                <w:rFonts w:ascii="Arial Narrow" w:hAnsi="Arial Narrow"/>
                <w:i/>
                <w:color w:val="4F81BD" w:themeColor="accent1"/>
                <w:sz w:val="18"/>
              </w:rPr>
            </w:pPr>
            <w:r>
              <w:rPr>
                <w:rFonts w:ascii="Arial Narrow" w:hAnsi="Arial Narrow"/>
                <w:i/>
                <w:color w:val="4F81BD" w:themeColor="accent1"/>
                <w:sz w:val="18"/>
              </w:rPr>
              <w:t xml:space="preserve">Benjamin </w:t>
            </w:r>
            <w:proofErr w:type="spellStart"/>
            <w:r>
              <w:rPr>
                <w:rFonts w:ascii="Arial Narrow" w:hAnsi="Arial Narrow"/>
                <w:i/>
                <w:color w:val="4F81BD" w:themeColor="accent1"/>
                <w:sz w:val="18"/>
              </w:rPr>
              <w:t>Tweedie</w:t>
            </w:r>
            <w:proofErr w:type="spellEnd"/>
          </w:p>
        </w:tc>
        <w:tc>
          <w:tcPr>
            <w:tcW w:w="1267" w:type="pct"/>
            <w:tcBorders>
              <w:top w:val="single" w:sz="4" w:space="0" w:color="auto"/>
              <w:left w:val="single" w:sz="4" w:space="0" w:color="auto"/>
              <w:bottom w:val="single" w:sz="4" w:space="0" w:color="auto"/>
              <w:right w:val="single" w:sz="4" w:space="0" w:color="auto"/>
            </w:tcBorders>
          </w:tcPr>
          <w:p w:rsidR="00003478" w:rsidRPr="004C1BC2" w:rsidRDefault="00E61F50" w:rsidP="00B32DB1">
            <w:pPr>
              <w:jc w:val="center"/>
              <w:rPr>
                <w:rFonts w:ascii="Arial Narrow" w:hAnsi="Arial Narrow"/>
                <w:i/>
                <w:color w:val="4F81BD" w:themeColor="accent1"/>
                <w:sz w:val="18"/>
              </w:rPr>
            </w:pPr>
            <w:r>
              <w:rPr>
                <w:rFonts w:ascii="Arial Narrow" w:hAnsi="Arial Narrow"/>
                <w:i/>
                <w:color w:val="4F81BD" w:themeColor="accent1"/>
                <w:sz w:val="18"/>
              </w:rPr>
              <w:t>angleščina</w:t>
            </w:r>
          </w:p>
        </w:tc>
        <w:tc>
          <w:tcPr>
            <w:tcW w:w="1268" w:type="pct"/>
            <w:tcBorders>
              <w:top w:val="single" w:sz="4" w:space="0" w:color="auto"/>
              <w:left w:val="single" w:sz="4" w:space="0" w:color="auto"/>
              <w:bottom w:val="single" w:sz="4" w:space="0" w:color="auto"/>
              <w:right w:val="single" w:sz="4" w:space="0" w:color="auto"/>
            </w:tcBorders>
          </w:tcPr>
          <w:p w:rsidR="00003478" w:rsidRPr="004C1BC2" w:rsidRDefault="00E61F50" w:rsidP="00B32DB1">
            <w:pPr>
              <w:jc w:val="center"/>
              <w:rPr>
                <w:rFonts w:ascii="Arial Narrow" w:hAnsi="Arial Narrow"/>
                <w:i/>
                <w:color w:val="4F81BD" w:themeColor="accent1"/>
                <w:sz w:val="18"/>
              </w:rPr>
            </w:pPr>
            <w:r>
              <w:rPr>
                <w:rFonts w:ascii="Arial Narrow" w:hAnsi="Arial Narrow"/>
                <w:i/>
                <w:color w:val="4F81BD" w:themeColor="accent1"/>
                <w:sz w:val="18"/>
              </w:rPr>
              <w:t>50</w:t>
            </w:r>
            <w:r w:rsidR="00003478" w:rsidRPr="004C1BC2">
              <w:rPr>
                <w:rFonts w:ascii="Arial Narrow" w:hAnsi="Arial Narrow"/>
                <w:i/>
                <w:color w:val="4F81BD" w:themeColor="accent1"/>
                <w:sz w:val="18"/>
              </w:rPr>
              <w:t xml:space="preserve"> (%)</w:t>
            </w:r>
          </w:p>
        </w:tc>
      </w:tr>
    </w:tbl>
    <w:p w:rsidR="002A51C0" w:rsidRDefault="002A51C0" w:rsidP="00EF435B">
      <w:pPr>
        <w:rPr>
          <w:b/>
          <w:sz w:val="22"/>
          <w:szCs w:val="22"/>
        </w:rPr>
      </w:pPr>
    </w:p>
    <w:p w:rsidR="00087D7B" w:rsidRPr="00085A4D" w:rsidRDefault="00003478" w:rsidP="00E90C60">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jc w:val="center"/>
        <w:rPr>
          <w:rFonts w:ascii="Tahoma" w:hAnsi="Tahoma" w:cs="Tahoma"/>
          <w:b/>
          <w:sz w:val="32"/>
          <w:szCs w:val="22"/>
        </w:rPr>
      </w:pPr>
      <w:r w:rsidRPr="00085A4D">
        <w:rPr>
          <w:rFonts w:ascii="Tahoma" w:hAnsi="Tahoma" w:cs="Tahoma"/>
          <w:b/>
          <w:sz w:val="32"/>
          <w:szCs w:val="22"/>
        </w:rPr>
        <w:t>Priloga</w:t>
      </w:r>
      <w:r w:rsidR="00D61DD2" w:rsidRPr="00085A4D">
        <w:rPr>
          <w:rFonts w:ascii="Tahoma" w:hAnsi="Tahoma" w:cs="Tahoma"/>
          <w:b/>
          <w:sz w:val="32"/>
          <w:szCs w:val="22"/>
        </w:rPr>
        <w:t xml:space="preserve"> 1</w:t>
      </w:r>
    </w:p>
    <w:p w:rsidR="00D61DD2" w:rsidRDefault="00D61DD2" w:rsidP="00D61DD2">
      <w:pPr>
        <w:jc w:val="center"/>
        <w:rPr>
          <w:b/>
          <w:sz w:val="22"/>
          <w:szCs w:val="22"/>
        </w:rPr>
      </w:pPr>
    </w:p>
    <w:p w:rsidR="00EF435B" w:rsidRPr="00E90C60" w:rsidRDefault="00003478" w:rsidP="004C1BC2">
      <w:pPr>
        <w:pStyle w:val="Odstavekseznama"/>
        <w:numPr>
          <w:ilvl w:val="0"/>
          <w:numId w:val="1"/>
        </w:numPr>
        <w:pBdr>
          <w:bottom w:val="single" w:sz="4" w:space="1" w:color="auto"/>
        </w:pBdr>
        <w:ind w:left="708"/>
        <w:rPr>
          <w:rFonts w:ascii="Tahoma" w:hAnsi="Tahoma" w:cs="Tahoma"/>
          <w:b/>
          <w:sz w:val="22"/>
          <w:szCs w:val="22"/>
        </w:rPr>
      </w:pPr>
      <w:r w:rsidRPr="00E90C60">
        <w:rPr>
          <w:rFonts w:ascii="Tahoma" w:hAnsi="Tahoma" w:cs="Tahoma"/>
          <w:b/>
          <w:sz w:val="22"/>
          <w:szCs w:val="22"/>
        </w:rPr>
        <w:t>Opis priloge</w:t>
      </w:r>
    </w:p>
    <w:p w:rsidR="00EF435B" w:rsidRPr="000C1F18" w:rsidRDefault="00EF435B" w:rsidP="00AF3369">
      <w:pPr>
        <w:rPr>
          <w:b/>
          <w:sz w:val="22"/>
          <w:szCs w:val="22"/>
        </w:rPr>
      </w:pPr>
    </w:p>
    <w:tbl>
      <w:tblPr>
        <w:tblStyle w:val="Tabe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58"/>
      </w:tblGrid>
      <w:tr w:rsidR="008C122B" w:rsidRPr="000C1F18" w:rsidTr="004C1BC2">
        <w:tc>
          <w:tcPr>
            <w:tcW w:w="1199" w:type="pct"/>
          </w:tcPr>
          <w:p w:rsidR="008C122B" w:rsidRPr="00E90C60" w:rsidRDefault="00003478" w:rsidP="002F43F8">
            <w:pPr>
              <w:rPr>
                <w:b/>
                <w:sz w:val="22"/>
                <w:szCs w:val="22"/>
              </w:rPr>
            </w:pPr>
            <w:r w:rsidRPr="00E90C60">
              <w:rPr>
                <w:b/>
                <w:sz w:val="22"/>
                <w:szCs w:val="22"/>
              </w:rPr>
              <w:t>Vrsta</w:t>
            </w:r>
          </w:p>
        </w:tc>
        <w:tc>
          <w:tcPr>
            <w:tcW w:w="3801" w:type="pct"/>
          </w:tcPr>
          <w:p w:rsidR="008C122B" w:rsidRPr="00E90C60" w:rsidRDefault="00C95239" w:rsidP="00C17FA9">
            <w:pPr>
              <w:rPr>
                <w:b/>
                <w:sz w:val="22"/>
                <w:szCs w:val="22"/>
              </w:rPr>
            </w:pPr>
            <w:r>
              <w:rPr>
                <w:b/>
                <w:sz w:val="22"/>
                <w:szCs w:val="22"/>
              </w:rPr>
              <w:t xml:space="preserve">Priprava na pouk z refleksijo   </w:t>
            </w:r>
          </w:p>
        </w:tc>
      </w:tr>
      <w:tr w:rsidR="000C1F18" w:rsidRPr="000C1F18" w:rsidTr="004C1BC2">
        <w:tc>
          <w:tcPr>
            <w:tcW w:w="1199" w:type="pct"/>
          </w:tcPr>
          <w:p w:rsidR="000C1F18" w:rsidRPr="00E90C60" w:rsidRDefault="00003478" w:rsidP="00825035">
            <w:pPr>
              <w:rPr>
                <w:b/>
                <w:sz w:val="22"/>
                <w:szCs w:val="22"/>
              </w:rPr>
            </w:pPr>
            <w:r w:rsidRPr="00E90C60">
              <w:rPr>
                <w:b/>
                <w:sz w:val="22"/>
                <w:szCs w:val="22"/>
              </w:rPr>
              <w:t>Datum nastanka</w:t>
            </w:r>
          </w:p>
          <w:p w:rsidR="00A16178" w:rsidRPr="00E90C60" w:rsidRDefault="00A16178" w:rsidP="00A16178">
            <w:pPr>
              <w:rPr>
                <w:rFonts w:ascii="Arial Narrow" w:hAnsi="Arial Narrow"/>
                <w:sz w:val="22"/>
                <w:szCs w:val="22"/>
              </w:rPr>
            </w:pPr>
            <w:r w:rsidRPr="004C1BC2">
              <w:rPr>
                <w:rFonts w:ascii="Arial Narrow" w:hAnsi="Arial Narrow"/>
                <w:color w:val="4F81BD" w:themeColor="accent1"/>
                <w:sz w:val="18"/>
                <w:szCs w:val="22"/>
              </w:rPr>
              <w:t>(d/m/l ali vsaj šolsko leto)</w:t>
            </w:r>
          </w:p>
        </w:tc>
        <w:tc>
          <w:tcPr>
            <w:tcW w:w="3801" w:type="pct"/>
          </w:tcPr>
          <w:p w:rsidR="000C1F18" w:rsidRPr="00E90C60" w:rsidRDefault="00C95239" w:rsidP="00C17FA9">
            <w:pPr>
              <w:rPr>
                <w:b/>
                <w:sz w:val="22"/>
                <w:szCs w:val="22"/>
              </w:rPr>
            </w:pPr>
            <w:r>
              <w:rPr>
                <w:b/>
                <w:sz w:val="22"/>
                <w:szCs w:val="22"/>
              </w:rPr>
              <w:t>Marec, april 2014</w:t>
            </w:r>
          </w:p>
        </w:tc>
      </w:tr>
      <w:tr w:rsidR="00A16178" w:rsidRPr="000C1F18" w:rsidTr="004C1BC2">
        <w:tc>
          <w:tcPr>
            <w:tcW w:w="1199" w:type="pct"/>
          </w:tcPr>
          <w:p w:rsidR="00A16178" w:rsidRPr="00E90C60" w:rsidRDefault="00A16178" w:rsidP="00A16178">
            <w:pPr>
              <w:rPr>
                <w:b/>
                <w:sz w:val="22"/>
                <w:szCs w:val="22"/>
              </w:rPr>
            </w:pPr>
            <w:r w:rsidRPr="00E90C60">
              <w:rPr>
                <w:b/>
                <w:sz w:val="22"/>
                <w:szCs w:val="22"/>
              </w:rPr>
              <w:t>Ciljna skupina</w:t>
            </w:r>
          </w:p>
          <w:p w:rsidR="00A16178" w:rsidRPr="00E90C60" w:rsidRDefault="00A16178" w:rsidP="00085A4D">
            <w:pPr>
              <w:rPr>
                <w:b/>
                <w:sz w:val="22"/>
                <w:szCs w:val="22"/>
              </w:rPr>
            </w:pPr>
            <w:r w:rsidRPr="004C1BC2">
              <w:rPr>
                <w:rFonts w:ascii="Arial Narrow" w:hAnsi="Arial Narrow"/>
                <w:color w:val="4F81BD" w:themeColor="accent1"/>
                <w:sz w:val="18"/>
                <w:szCs w:val="22"/>
              </w:rPr>
              <w:t>(ko</w:t>
            </w:r>
            <w:r w:rsidR="00085A4D" w:rsidRPr="004C1BC2">
              <w:rPr>
                <w:rFonts w:ascii="Arial Narrow" w:hAnsi="Arial Narrow"/>
                <w:color w:val="4F81BD" w:themeColor="accent1"/>
                <w:sz w:val="18"/>
                <w:szCs w:val="22"/>
              </w:rPr>
              <w:t xml:space="preserve">mu je gradivo namenjeno oz. </w:t>
            </w:r>
            <w:r w:rsidRPr="004C1BC2">
              <w:rPr>
                <w:rFonts w:ascii="Arial Narrow" w:hAnsi="Arial Narrow"/>
                <w:color w:val="4F81BD" w:themeColor="accent1"/>
                <w:sz w:val="18"/>
                <w:szCs w:val="22"/>
              </w:rPr>
              <w:t>kdo ga je uporabil)</w:t>
            </w:r>
          </w:p>
        </w:tc>
        <w:tc>
          <w:tcPr>
            <w:tcW w:w="3801" w:type="pct"/>
          </w:tcPr>
          <w:p w:rsidR="00A16178" w:rsidRPr="00E90C60" w:rsidRDefault="00C95239" w:rsidP="00C17FA9">
            <w:pPr>
              <w:rPr>
                <w:sz w:val="22"/>
                <w:szCs w:val="22"/>
              </w:rPr>
            </w:pPr>
            <w:r>
              <w:rPr>
                <w:sz w:val="22"/>
                <w:szCs w:val="22"/>
              </w:rPr>
              <w:t>Dijaki 1. letnika Gimnazije Ptuj in udeleženci modeliranja</w:t>
            </w:r>
          </w:p>
        </w:tc>
      </w:tr>
      <w:tr w:rsidR="00C17FA9" w:rsidRPr="000C1F18" w:rsidTr="004C1BC2">
        <w:tc>
          <w:tcPr>
            <w:tcW w:w="1199" w:type="pct"/>
          </w:tcPr>
          <w:p w:rsidR="00C17FA9" w:rsidRPr="00E90C60" w:rsidRDefault="00003478" w:rsidP="00A16178">
            <w:pPr>
              <w:rPr>
                <w:b/>
                <w:sz w:val="22"/>
                <w:szCs w:val="22"/>
              </w:rPr>
            </w:pPr>
            <w:r w:rsidRPr="00E90C60">
              <w:rPr>
                <w:b/>
                <w:sz w:val="22"/>
                <w:szCs w:val="22"/>
              </w:rPr>
              <w:t xml:space="preserve">Datum/-i </w:t>
            </w:r>
            <w:r w:rsidR="00A16178" w:rsidRPr="00E90C60">
              <w:rPr>
                <w:b/>
                <w:sz w:val="22"/>
                <w:szCs w:val="22"/>
              </w:rPr>
              <w:t>u</w:t>
            </w:r>
            <w:r w:rsidRPr="00E90C60">
              <w:rPr>
                <w:b/>
                <w:sz w:val="22"/>
                <w:szCs w:val="22"/>
              </w:rPr>
              <w:t>porabe</w:t>
            </w:r>
          </w:p>
          <w:p w:rsidR="00A16178" w:rsidRPr="00E90C60" w:rsidRDefault="00A16178" w:rsidP="00A16178">
            <w:pPr>
              <w:rPr>
                <w:b/>
                <w:sz w:val="22"/>
                <w:szCs w:val="22"/>
              </w:rPr>
            </w:pPr>
            <w:r w:rsidRPr="004C1BC2">
              <w:rPr>
                <w:rFonts w:ascii="Arial Narrow" w:hAnsi="Arial Narrow"/>
                <w:color w:val="4F81BD" w:themeColor="accent1"/>
                <w:sz w:val="18"/>
                <w:szCs w:val="22"/>
              </w:rPr>
              <w:t>(d/m/l ali vsaj šolsko leto)</w:t>
            </w:r>
          </w:p>
        </w:tc>
        <w:tc>
          <w:tcPr>
            <w:tcW w:w="3801" w:type="pct"/>
          </w:tcPr>
          <w:p w:rsidR="00C17FA9" w:rsidRPr="00E90C60" w:rsidRDefault="00C95239" w:rsidP="00C17FA9">
            <w:pPr>
              <w:rPr>
                <w:sz w:val="22"/>
                <w:szCs w:val="22"/>
              </w:rPr>
            </w:pPr>
            <w:r>
              <w:rPr>
                <w:sz w:val="22"/>
                <w:szCs w:val="22"/>
              </w:rPr>
              <w:t>10. 4. 2014</w:t>
            </w:r>
          </w:p>
        </w:tc>
      </w:tr>
    </w:tbl>
    <w:p w:rsidR="00F82710" w:rsidRDefault="00F82710" w:rsidP="00AF3369">
      <w:pPr>
        <w:rPr>
          <w:b/>
          <w:sz w:val="22"/>
          <w:szCs w:val="22"/>
        </w:rPr>
      </w:pPr>
    </w:p>
    <w:p w:rsidR="00A16178" w:rsidRPr="00A16178" w:rsidRDefault="00A16178" w:rsidP="00AF3369">
      <w:pPr>
        <w:rPr>
          <w:rFonts w:ascii="Arial Narrow" w:hAnsi="Arial Narrow"/>
          <w:b/>
          <w:color w:val="4F81BD" w:themeColor="accent1"/>
          <w:sz w:val="18"/>
          <w:szCs w:val="20"/>
        </w:rPr>
      </w:pPr>
      <w:r w:rsidRPr="00A16178">
        <w:rPr>
          <w:rFonts w:ascii="Arial Narrow" w:hAnsi="Arial Narrow"/>
          <w:b/>
          <w:color w:val="4F81BD" w:themeColor="accent1"/>
          <w:sz w:val="18"/>
          <w:szCs w:val="20"/>
        </w:rPr>
        <w:t>Za vrsto priloge upoštevaje opredelitve iz spodnje preglednice:</w:t>
      </w:r>
    </w:p>
    <w:p w:rsidR="00A16178" w:rsidRPr="00A16178" w:rsidRDefault="00A16178" w:rsidP="00AF3369">
      <w:pPr>
        <w:rPr>
          <w:rFonts w:ascii="Arial Narrow" w:hAnsi="Arial Narrow"/>
          <w:b/>
          <w:color w:val="4F81BD" w:themeColor="accent1"/>
          <w:sz w:val="18"/>
          <w:szCs w:val="20"/>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05"/>
        <w:gridCol w:w="3105"/>
        <w:gridCol w:w="5775"/>
      </w:tblGrid>
      <w:tr w:rsidR="00A16178" w:rsidRPr="00A16178" w:rsidTr="00E90C60">
        <w:trPr>
          <w:trHeight w:val="469"/>
        </w:trPr>
        <w:tc>
          <w:tcPr>
            <w:tcW w:w="218" w:type="pct"/>
            <w:vAlign w:val="center"/>
          </w:tcPr>
          <w:p w:rsidR="00A16178" w:rsidRPr="00E90C60" w:rsidRDefault="00A16178" w:rsidP="00B32DB1">
            <w:pPr>
              <w:jc w:val="center"/>
              <w:rPr>
                <w:rFonts w:ascii="Arial Narrow" w:hAnsi="Arial Narrow"/>
                <w:color w:val="4F81BD" w:themeColor="accent1"/>
                <w:sz w:val="18"/>
                <w:szCs w:val="20"/>
              </w:rPr>
            </w:pPr>
            <w:r w:rsidRPr="00E90C60">
              <w:rPr>
                <w:rFonts w:ascii="Arial Narrow" w:hAnsi="Arial Narrow"/>
                <w:color w:val="4F81BD" w:themeColor="accent1"/>
                <w:sz w:val="18"/>
                <w:szCs w:val="20"/>
              </w:rPr>
              <w:t>Št.</w:t>
            </w:r>
          </w:p>
        </w:tc>
        <w:tc>
          <w:tcPr>
            <w:tcW w:w="1672" w:type="pct"/>
            <w:shd w:val="clear" w:color="auto" w:fill="auto"/>
            <w:vAlign w:val="center"/>
          </w:tcPr>
          <w:p w:rsidR="00A16178" w:rsidRPr="00E90C60" w:rsidRDefault="00A16178" w:rsidP="00B32DB1">
            <w:pPr>
              <w:jc w:val="center"/>
              <w:rPr>
                <w:rFonts w:ascii="Arial Narrow" w:hAnsi="Arial Narrow"/>
                <w:color w:val="4F81BD" w:themeColor="accent1"/>
                <w:sz w:val="18"/>
                <w:szCs w:val="20"/>
              </w:rPr>
            </w:pPr>
            <w:r w:rsidRPr="00E90C60">
              <w:rPr>
                <w:rFonts w:ascii="Arial Narrow" w:hAnsi="Arial Narrow"/>
                <w:color w:val="4F81BD" w:themeColor="accent1"/>
                <w:sz w:val="18"/>
                <w:szCs w:val="20"/>
              </w:rPr>
              <w:t xml:space="preserve">Razvojno-raziskovalno delo: </w:t>
            </w:r>
          </w:p>
          <w:p w:rsidR="00A16178" w:rsidRPr="00E90C60" w:rsidRDefault="00A16178" w:rsidP="00B32DB1">
            <w:pPr>
              <w:jc w:val="center"/>
              <w:rPr>
                <w:rFonts w:ascii="Arial Narrow" w:hAnsi="Arial Narrow"/>
                <w:color w:val="4F81BD" w:themeColor="accent1"/>
                <w:sz w:val="18"/>
                <w:szCs w:val="20"/>
              </w:rPr>
            </w:pPr>
            <w:r w:rsidRPr="00E90C60">
              <w:rPr>
                <w:rFonts w:ascii="Arial Narrow" w:hAnsi="Arial Narrow"/>
                <w:color w:val="4F81BD" w:themeColor="accent1"/>
                <w:sz w:val="18"/>
                <w:szCs w:val="20"/>
              </w:rPr>
              <w:t>KATEGORIJE AKTIVNOSTI</w:t>
            </w:r>
          </w:p>
        </w:tc>
        <w:tc>
          <w:tcPr>
            <w:tcW w:w="3110" w:type="pct"/>
            <w:vAlign w:val="center"/>
          </w:tcPr>
          <w:p w:rsidR="00A16178" w:rsidRPr="00E90C60" w:rsidRDefault="00A16178" w:rsidP="00B32DB1">
            <w:pPr>
              <w:jc w:val="center"/>
              <w:rPr>
                <w:rFonts w:ascii="Arial Narrow" w:hAnsi="Arial Narrow"/>
                <w:b/>
                <w:bCs/>
                <w:iCs/>
                <w:color w:val="4F81BD" w:themeColor="accent1"/>
                <w:sz w:val="18"/>
                <w:szCs w:val="20"/>
              </w:rPr>
            </w:pPr>
            <w:r w:rsidRPr="00E90C60">
              <w:rPr>
                <w:rFonts w:ascii="Arial Narrow" w:hAnsi="Arial Narrow"/>
                <w:b/>
                <w:bCs/>
                <w:iCs/>
                <w:color w:val="4F81BD" w:themeColor="accent1"/>
                <w:sz w:val="18"/>
                <w:szCs w:val="20"/>
              </w:rPr>
              <w:t>Vrste izdelkov: Priloge</w:t>
            </w:r>
          </w:p>
        </w:tc>
      </w:tr>
      <w:tr w:rsidR="00A16178" w:rsidRPr="00A16178" w:rsidTr="00E90C60">
        <w:trPr>
          <w:trHeight w:val="446"/>
        </w:trPr>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color w:val="4F81BD" w:themeColor="accent1"/>
                <w:sz w:val="18"/>
                <w:szCs w:val="20"/>
              </w:rPr>
            </w:pPr>
            <w:r w:rsidRPr="00E90C60">
              <w:rPr>
                <w:rFonts w:ascii="Arial Narrow" w:hAnsi="Arial Narrow"/>
                <w:color w:val="4F81BD" w:themeColor="accent1"/>
                <w:sz w:val="18"/>
                <w:szCs w:val="20"/>
              </w:rPr>
              <w:t>Vodenje šolskega projektnega tima (VPT)</w:t>
            </w:r>
          </w:p>
        </w:tc>
        <w:tc>
          <w:tcPr>
            <w:tcW w:w="3110" w:type="pct"/>
            <w:vMerge w:val="restart"/>
            <w:vAlign w:val="center"/>
          </w:tcPr>
          <w:p w:rsidR="00A16178" w:rsidRPr="00E90C60" w:rsidRDefault="00A16178" w:rsidP="00B32DB1">
            <w:pPr>
              <w:pStyle w:val="Odstavekseznama"/>
              <w:ind w:left="0"/>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Načrt dela ŠPT </w:t>
            </w:r>
          </w:p>
          <w:p w:rsidR="00E90C60" w:rsidRDefault="00A16178" w:rsidP="00B32DB1">
            <w:pPr>
              <w:pStyle w:val="Odstavekseznama"/>
              <w:ind w:left="0"/>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Umestitev TU v ŠIK  </w:t>
            </w:r>
          </w:p>
          <w:p w:rsidR="00A16178" w:rsidRPr="00E90C60" w:rsidRDefault="00A16178" w:rsidP="00B32DB1">
            <w:pPr>
              <w:pStyle w:val="Odstavekseznama"/>
              <w:ind w:left="0"/>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Načrt in evalvacija internih usposabljanj </w:t>
            </w:r>
          </w:p>
          <w:p w:rsidR="004C1BC2" w:rsidRDefault="00A16178" w:rsidP="00E90C60">
            <w:pPr>
              <w:pStyle w:val="Odstavekseznama"/>
              <w:ind w:left="0"/>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Poročilo o poteku in rezultatih projekta </w:t>
            </w:r>
          </w:p>
          <w:p w:rsidR="00A16178" w:rsidRPr="00E90C60" w:rsidRDefault="00A16178" w:rsidP="00E90C60">
            <w:pPr>
              <w:pStyle w:val="Odstavekseznama"/>
              <w:ind w:left="0"/>
              <w:rPr>
                <w:rFonts w:ascii="Arial Narrow" w:hAnsi="Arial Narrow"/>
                <w:b/>
                <w:color w:val="4F81BD" w:themeColor="accent1"/>
                <w:sz w:val="18"/>
                <w:szCs w:val="20"/>
              </w:rPr>
            </w:pPr>
            <w:r w:rsidRPr="00E90C60">
              <w:rPr>
                <w:rFonts w:ascii="Arial Narrow" w:hAnsi="Arial Narrow"/>
                <w:b/>
                <w:color w:val="4F81BD" w:themeColor="accent1"/>
                <w:sz w:val="18"/>
                <w:szCs w:val="20"/>
              </w:rPr>
              <w:t>- Študija primera</w:t>
            </w:r>
          </w:p>
        </w:tc>
      </w:tr>
      <w:tr w:rsidR="00A16178" w:rsidRPr="00A16178" w:rsidTr="00E90C60">
        <w:trPr>
          <w:trHeight w:val="446"/>
        </w:trPr>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bCs/>
                <w:color w:val="4F81BD" w:themeColor="accent1"/>
                <w:sz w:val="18"/>
                <w:szCs w:val="20"/>
              </w:rPr>
            </w:pPr>
            <w:r w:rsidRPr="00E90C60">
              <w:rPr>
                <w:rFonts w:ascii="Arial Narrow" w:hAnsi="Arial Narrow"/>
                <w:bCs/>
                <w:color w:val="4F81BD" w:themeColor="accent1"/>
                <w:sz w:val="18"/>
                <w:szCs w:val="20"/>
              </w:rPr>
              <w:t>Koordinacija pouka tujega jezika (KTJ)</w:t>
            </w:r>
          </w:p>
        </w:tc>
        <w:tc>
          <w:tcPr>
            <w:tcW w:w="3110" w:type="pct"/>
            <w:vMerge/>
            <w:vAlign w:val="center"/>
          </w:tcPr>
          <w:p w:rsidR="00A16178" w:rsidRPr="00E90C60" w:rsidRDefault="00A16178" w:rsidP="00B32DB1">
            <w:pPr>
              <w:rPr>
                <w:rFonts w:ascii="Arial Narrow" w:hAnsi="Arial Narrow"/>
                <w:b/>
                <w:color w:val="4F81BD" w:themeColor="accent1"/>
                <w:sz w:val="18"/>
                <w:szCs w:val="20"/>
              </w:rPr>
            </w:pPr>
          </w:p>
        </w:tc>
      </w:tr>
      <w:tr w:rsidR="00A16178" w:rsidRPr="00A16178" w:rsidTr="00E90C60">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bCs/>
                <w:color w:val="4F81BD" w:themeColor="accent1"/>
                <w:sz w:val="18"/>
                <w:szCs w:val="20"/>
              </w:rPr>
            </w:pPr>
            <w:r w:rsidRPr="00E90C60">
              <w:rPr>
                <w:rFonts w:ascii="Arial Narrow" w:hAnsi="Arial Narrow"/>
                <w:bCs/>
                <w:color w:val="4F81BD" w:themeColor="accent1"/>
                <w:sz w:val="18"/>
                <w:szCs w:val="20"/>
              </w:rPr>
              <w:t xml:space="preserve">Izvajanje timskega pouka s tujim učiteljem </w:t>
            </w:r>
          </w:p>
        </w:tc>
        <w:tc>
          <w:tcPr>
            <w:tcW w:w="3110" w:type="pct"/>
            <w:vMerge w:val="restart"/>
            <w:vAlign w:val="center"/>
          </w:tcPr>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Priprava na pouk z refleksijo oz. evalvacijo izvedbe</w:t>
            </w:r>
          </w:p>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w:t>
            </w:r>
            <w:proofErr w:type="spellStart"/>
            <w:r w:rsidRPr="00E90C60">
              <w:rPr>
                <w:rFonts w:ascii="Arial Narrow" w:hAnsi="Arial Narrow"/>
                <w:b/>
                <w:color w:val="4F81BD" w:themeColor="accent1"/>
                <w:sz w:val="18"/>
                <w:szCs w:val="20"/>
              </w:rPr>
              <w:t>Didaktizirano</w:t>
            </w:r>
            <w:proofErr w:type="spellEnd"/>
            <w:r w:rsidRPr="00E90C60">
              <w:rPr>
                <w:rFonts w:ascii="Arial Narrow" w:hAnsi="Arial Narrow"/>
                <w:b/>
                <w:color w:val="4F81BD" w:themeColor="accent1"/>
                <w:sz w:val="18"/>
                <w:szCs w:val="20"/>
              </w:rPr>
              <w:t xml:space="preserve"> učno gradivo z refleksijo o uporabi</w:t>
            </w:r>
          </w:p>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Navodila in priporočila za učitelje</w:t>
            </w:r>
          </w:p>
        </w:tc>
      </w:tr>
      <w:tr w:rsidR="00A16178" w:rsidRPr="00A16178" w:rsidTr="00E90C60">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bCs/>
                <w:color w:val="4F81BD" w:themeColor="accent1"/>
                <w:sz w:val="18"/>
                <w:szCs w:val="20"/>
              </w:rPr>
            </w:pPr>
            <w:r w:rsidRPr="00E90C60">
              <w:rPr>
                <w:rFonts w:ascii="Arial Narrow" w:hAnsi="Arial Narrow"/>
                <w:bCs/>
                <w:color w:val="4F81BD" w:themeColor="accent1"/>
                <w:sz w:val="18"/>
                <w:szCs w:val="20"/>
              </w:rPr>
              <w:t>Izvajanje timskega pouka (slovenski učitelji - razvijanje strokovne pismenosti v TJ)</w:t>
            </w:r>
          </w:p>
        </w:tc>
        <w:tc>
          <w:tcPr>
            <w:tcW w:w="3110" w:type="pct"/>
            <w:vMerge/>
            <w:vAlign w:val="center"/>
          </w:tcPr>
          <w:p w:rsidR="00A16178" w:rsidRPr="00E90C60" w:rsidRDefault="00A16178" w:rsidP="00B32DB1">
            <w:pPr>
              <w:rPr>
                <w:rFonts w:ascii="Arial Narrow" w:hAnsi="Arial Narrow"/>
                <w:b/>
                <w:color w:val="4F81BD" w:themeColor="accent1"/>
                <w:sz w:val="18"/>
                <w:szCs w:val="20"/>
              </w:rPr>
            </w:pPr>
          </w:p>
        </w:tc>
      </w:tr>
      <w:tr w:rsidR="00A16178" w:rsidRPr="00A16178" w:rsidTr="00E90C60">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bCs/>
                <w:color w:val="4F81BD" w:themeColor="accent1"/>
                <w:sz w:val="18"/>
                <w:szCs w:val="20"/>
              </w:rPr>
            </w:pPr>
            <w:r w:rsidRPr="00E90C60">
              <w:rPr>
                <w:rFonts w:ascii="Arial Narrow" w:hAnsi="Arial Narrow"/>
                <w:bCs/>
                <w:color w:val="4F81BD" w:themeColor="accent1"/>
                <w:sz w:val="18"/>
                <w:szCs w:val="20"/>
              </w:rPr>
              <w:t xml:space="preserve">Izvajanje timskega pouka (slovenski učitelji - </w:t>
            </w:r>
            <w:proofErr w:type="spellStart"/>
            <w:r w:rsidRPr="00E90C60">
              <w:rPr>
                <w:rFonts w:ascii="Arial Narrow" w:hAnsi="Arial Narrow"/>
                <w:bCs/>
                <w:color w:val="4F81BD" w:themeColor="accent1"/>
                <w:sz w:val="18"/>
                <w:szCs w:val="20"/>
              </w:rPr>
              <w:t>medjezikovne</w:t>
            </w:r>
            <w:proofErr w:type="spellEnd"/>
            <w:r w:rsidRPr="00E90C60">
              <w:rPr>
                <w:rFonts w:ascii="Arial Narrow" w:hAnsi="Arial Narrow"/>
                <w:bCs/>
                <w:color w:val="4F81BD" w:themeColor="accent1"/>
                <w:sz w:val="18"/>
                <w:szCs w:val="20"/>
              </w:rPr>
              <w:t xml:space="preserve"> povezave)</w:t>
            </w:r>
          </w:p>
        </w:tc>
        <w:tc>
          <w:tcPr>
            <w:tcW w:w="3110" w:type="pct"/>
            <w:vMerge/>
            <w:vAlign w:val="center"/>
          </w:tcPr>
          <w:p w:rsidR="00A16178" w:rsidRPr="00E90C60" w:rsidRDefault="00A16178" w:rsidP="00B32DB1">
            <w:pPr>
              <w:rPr>
                <w:rFonts w:ascii="Arial Narrow" w:hAnsi="Arial Narrow"/>
                <w:b/>
                <w:color w:val="4F81BD" w:themeColor="accent1"/>
                <w:sz w:val="18"/>
                <w:szCs w:val="20"/>
              </w:rPr>
            </w:pPr>
          </w:p>
        </w:tc>
      </w:tr>
      <w:tr w:rsidR="00A16178" w:rsidRPr="00A16178" w:rsidTr="00E90C60">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bCs/>
                <w:color w:val="4F81BD" w:themeColor="accent1"/>
                <w:sz w:val="18"/>
                <w:szCs w:val="20"/>
              </w:rPr>
            </w:pPr>
            <w:r w:rsidRPr="00E90C60">
              <w:rPr>
                <w:rFonts w:ascii="Arial Narrow" w:hAnsi="Arial Narrow"/>
                <w:bCs/>
                <w:color w:val="4F81BD" w:themeColor="accent1"/>
                <w:sz w:val="18"/>
                <w:szCs w:val="20"/>
              </w:rPr>
              <w:t>Organizacija modeliranj timskega pouka</w:t>
            </w:r>
          </w:p>
        </w:tc>
        <w:tc>
          <w:tcPr>
            <w:tcW w:w="3110" w:type="pct"/>
            <w:vAlign w:val="center"/>
          </w:tcPr>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Program usposabljanja z modeliranjem timskega pouka s poročilom o izvedbi</w:t>
            </w:r>
          </w:p>
        </w:tc>
      </w:tr>
      <w:tr w:rsidR="00A16178" w:rsidRPr="00A16178" w:rsidTr="00E90C60">
        <w:tc>
          <w:tcPr>
            <w:tcW w:w="218" w:type="pct"/>
            <w:shd w:val="clear" w:color="auto" w:fill="FFFFFF" w:themeFill="background1"/>
            <w:vAlign w:val="center"/>
          </w:tcPr>
          <w:p w:rsidR="00A16178" w:rsidRPr="00E90C60" w:rsidRDefault="00A16178" w:rsidP="00A16178">
            <w:pPr>
              <w:pStyle w:val="Odstavekseznama"/>
              <w:numPr>
                <w:ilvl w:val="0"/>
                <w:numId w:val="6"/>
              </w:numPr>
              <w:jc w:val="center"/>
              <w:rPr>
                <w:rFonts w:ascii="Arial Narrow" w:hAnsi="Arial Narrow"/>
                <w:color w:val="4F81BD" w:themeColor="accent1"/>
                <w:sz w:val="18"/>
                <w:szCs w:val="20"/>
              </w:rPr>
            </w:pPr>
          </w:p>
        </w:tc>
        <w:tc>
          <w:tcPr>
            <w:tcW w:w="1672" w:type="pct"/>
            <w:shd w:val="clear" w:color="auto" w:fill="auto"/>
            <w:vAlign w:val="center"/>
          </w:tcPr>
          <w:p w:rsidR="00A16178" w:rsidRPr="00E90C60" w:rsidRDefault="00A16178" w:rsidP="00B32DB1">
            <w:pPr>
              <w:rPr>
                <w:rFonts w:ascii="Arial Narrow" w:hAnsi="Arial Narrow"/>
                <w:bCs/>
                <w:color w:val="4F81BD" w:themeColor="accent1"/>
                <w:sz w:val="18"/>
                <w:szCs w:val="20"/>
              </w:rPr>
            </w:pPr>
            <w:r w:rsidRPr="00E90C60">
              <w:rPr>
                <w:rFonts w:ascii="Arial Narrow" w:hAnsi="Arial Narrow"/>
                <w:bCs/>
                <w:color w:val="4F81BD" w:themeColor="accent1"/>
                <w:sz w:val="18"/>
                <w:szCs w:val="20"/>
              </w:rPr>
              <w:t>Izvajanje modeliranj timskega pouka</w:t>
            </w:r>
          </w:p>
        </w:tc>
        <w:tc>
          <w:tcPr>
            <w:tcW w:w="3110" w:type="pct"/>
            <w:vAlign w:val="center"/>
          </w:tcPr>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w:t>
            </w:r>
            <w:r w:rsidRPr="00C95239">
              <w:rPr>
                <w:rFonts w:ascii="Arial Narrow" w:hAnsi="Arial Narrow"/>
                <w:b/>
                <w:color w:val="C00000"/>
                <w:sz w:val="18"/>
                <w:szCs w:val="20"/>
              </w:rPr>
              <w:t>Priprava na pouk z refleksijo oz. evalvacijo izvedbe</w:t>
            </w:r>
          </w:p>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xml:space="preserve">- </w:t>
            </w:r>
            <w:proofErr w:type="spellStart"/>
            <w:r w:rsidRPr="00E90C60">
              <w:rPr>
                <w:rFonts w:ascii="Arial Narrow" w:hAnsi="Arial Narrow"/>
                <w:b/>
                <w:color w:val="4F81BD" w:themeColor="accent1"/>
                <w:sz w:val="18"/>
                <w:szCs w:val="20"/>
              </w:rPr>
              <w:t>Didaktizirano</w:t>
            </w:r>
            <w:proofErr w:type="spellEnd"/>
            <w:r w:rsidRPr="00E90C60">
              <w:rPr>
                <w:rFonts w:ascii="Arial Narrow" w:hAnsi="Arial Narrow"/>
                <w:b/>
                <w:color w:val="4F81BD" w:themeColor="accent1"/>
                <w:sz w:val="18"/>
                <w:szCs w:val="20"/>
              </w:rPr>
              <w:t xml:space="preserve"> učno gradivo z refleksijo o uporabi</w:t>
            </w:r>
          </w:p>
          <w:p w:rsidR="00A16178" w:rsidRPr="00E90C60" w:rsidRDefault="00A16178" w:rsidP="00B32DB1">
            <w:pPr>
              <w:rPr>
                <w:rFonts w:ascii="Arial Narrow" w:hAnsi="Arial Narrow"/>
                <w:b/>
                <w:color w:val="4F81BD" w:themeColor="accent1"/>
                <w:sz w:val="18"/>
                <w:szCs w:val="20"/>
              </w:rPr>
            </w:pPr>
            <w:r w:rsidRPr="00E90C60">
              <w:rPr>
                <w:rFonts w:ascii="Arial Narrow" w:hAnsi="Arial Narrow"/>
                <w:b/>
                <w:color w:val="4F81BD" w:themeColor="accent1"/>
                <w:sz w:val="18"/>
                <w:szCs w:val="20"/>
              </w:rPr>
              <w:t>- Delavnice za udeležence</w:t>
            </w:r>
          </w:p>
        </w:tc>
      </w:tr>
    </w:tbl>
    <w:p w:rsidR="007A4E34" w:rsidRDefault="007A4E34" w:rsidP="00AF3369">
      <w:pPr>
        <w:rPr>
          <w:b/>
          <w:sz w:val="22"/>
          <w:szCs w:val="22"/>
        </w:rPr>
      </w:pPr>
    </w:p>
    <w:p w:rsidR="000C1F18" w:rsidRPr="00E90C60" w:rsidRDefault="007A4E34" w:rsidP="004C1BC2">
      <w:pPr>
        <w:pStyle w:val="Odstavekseznama"/>
        <w:numPr>
          <w:ilvl w:val="0"/>
          <w:numId w:val="1"/>
        </w:numPr>
        <w:pBdr>
          <w:bottom w:val="single" w:sz="4" w:space="1" w:color="auto"/>
        </w:pBdr>
        <w:ind w:left="708"/>
        <w:rPr>
          <w:rFonts w:ascii="Tahoma" w:hAnsi="Tahoma" w:cs="Tahoma"/>
          <w:b/>
          <w:szCs w:val="22"/>
        </w:rPr>
      </w:pPr>
      <w:r w:rsidRPr="00E90C60">
        <w:rPr>
          <w:rFonts w:ascii="Tahoma" w:hAnsi="Tahoma" w:cs="Tahoma"/>
          <w:b/>
          <w:szCs w:val="22"/>
        </w:rPr>
        <w:t>Poročilo o uporabi: Refleksija oziroma e</w:t>
      </w:r>
      <w:r w:rsidR="00003478" w:rsidRPr="00E90C60">
        <w:rPr>
          <w:rFonts w:ascii="Tahoma" w:hAnsi="Tahoma" w:cs="Tahoma"/>
          <w:b/>
          <w:szCs w:val="22"/>
        </w:rPr>
        <w:t>valvacija</w:t>
      </w:r>
      <w:r w:rsidR="004C1BC2">
        <w:rPr>
          <w:rFonts w:ascii="Tahoma" w:hAnsi="Tahoma" w:cs="Tahoma"/>
          <w:b/>
          <w:szCs w:val="22"/>
          <w:vertAlign w:val="superscript"/>
        </w:rPr>
        <w:t>*</w:t>
      </w:r>
      <w:r w:rsidRPr="00E90C60">
        <w:rPr>
          <w:rFonts w:ascii="Tahoma" w:hAnsi="Tahoma" w:cs="Tahoma"/>
          <w:b/>
          <w:szCs w:val="22"/>
        </w:rPr>
        <w:t xml:space="preserve"> </w:t>
      </w:r>
    </w:p>
    <w:p w:rsidR="004C1BC2" w:rsidRPr="004C1BC2" w:rsidRDefault="004C1BC2" w:rsidP="004C1BC2">
      <w:pPr>
        <w:ind w:left="2124"/>
        <w:jc w:val="right"/>
        <w:rPr>
          <w:rFonts w:ascii="Arial Narrow" w:hAnsi="Arial Narrow"/>
          <w:color w:val="4F81BD" w:themeColor="accent1"/>
          <w:sz w:val="18"/>
          <w:szCs w:val="18"/>
        </w:rPr>
      </w:pPr>
      <w:r w:rsidRPr="004C1BC2">
        <w:rPr>
          <w:rFonts w:ascii="Arial Narrow" w:hAnsi="Arial Narrow"/>
          <w:color w:val="4F81BD" w:themeColor="accent1"/>
          <w:sz w:val="18"/>
          <w:szCs w:val="18"/>
        </w:rPr>
        <w:t>*Ne velja za</w:t>
      </w:r>
      <w:r w:rsidR="000A04CF">
        <w:rPr>
          <w:rFonts w:ascii="Arial Narrow" w:hAnsi="Arial Narrow"/>
          <w:color w:val="4F81BD" w:themeColor="accent1"/>
          <w:sz w:val="18"/>
          <w:szCs w:val="18"/>
        </w:rPr>
        <w:t xml:space="preserve"> naslednje priloge</w:t>
      </w:r>
      <w:r w:rsidRPr="004C1BC2">
        <w:rPr>
          <w:rFonts w:ascii="Arial Narrow" w:hAnsi="Arial Narrow"/>
          <w:color w:val="4F81BD" w:themeColor="accent1"/>
          <w:sz w:val="18"/>
          <w:szCs w:val="18"/>
        </w:rPr>
        <w:t>: Načrt dela ŠPT, Poročilo o poteku in rezultatih projekta in študijo primera</w:t>
      </w:r>
      <w:r w:rsidR="000A04CF">
        <w:rPr>
          <w:rFonts w:ascii="Arial Narrow" w:hAnsi="Arial Narrow"/>
          <w:color w:val="4F81BD" w:themeColor="accent1"/>
          <w:sz w:val="18"/>
          <w:szCs w:val="18"/>
        </w:rPr>
        <w:t xml:space="preserve">. </w:t>
      </w:r>
    </w:p>
    <w:p w:rsidR="00085A4D" w:rsidRPr="004C1BC2" w:rsidRDefault="00085A4D" w:rsidP="00085A4D">
      <w:pPr>
        <w:rPr>
          <w:rFonts w:ascii="Arial Narrow" w:hAnsi="Arial Narrow"/>
          <w:color w:val="4F81BD" w:themeColor="accent1"/>
          <w:sz w:val="18"/>
          <w:szCs w:val="18"/>
        </w:rPr>
      </w:pPr>
    </w:p>
    <w:p w:rsidR="000C1F18" w:rsidRPr="004C1BC2" w:rsidRDefault="00085A4D" w:rsidP="00085A4D">
      <w:pPr>
        <w:rPr>
          <w:rFonts w:ascii="Arial Narrow" w:hAnsi="Arial Narrow"/>
          <w:color w:val="4F81BD" w:themeColor="accent1"/>
          <w:sz w:val="18"/>
          <w:szCs w:val="18"/>
        </w:rPr>
      </w:pPr>
      <w:r w:rsidRPr="004C1BC2">
        <w:rPr>
          <w:rFonts w:ascii="Arial Narrow" w:hAnsi="Arial Narrow"/>
          <w:color w:val="4F81BD" w:themeColor="accent1"/>
          <w:sz w:val="18"/>
          <w:szCs w:val="18"/>
        </w:rPr>
        <w:t>Presoja avtorja/avtorjev (</w:t>
      </w:r>
      <w:r w:rsidRPr="004C1BC2">
        <w:rPr>
          <w:rFonts w:ascii="Arial Narrow" w:hAnsi="Arial Narrow"/>
          <w:i/>
          <w:color w:val="4F81BD" w:themeColor="accent1"/>
          <w:sz w:val="18"/>
          <w:szCs w:val="18"/>
        </w:rPr>
        <w:t>vsakega posebej, če poučujeta različne predmete oz. se razhajata v mnenjih</w:t>
      </w:r>
      <w:r w:rsidRPr="004C1BC2">
        <w:rPr>
          <w:rFonts w:ascii="Arial Narrow" w:hAnsi="Arial Narrow"/>
          <w:color w:val="4F81BD" w:themeColor="accent1"/>
          <w:sz w:val="18"/>
          <w:szCs w:val="18"/>
        </w:rPr>
        <w:t xml:space="preserve">) o uspešnosti, učinkovitosti in prenosljivosti novosti oz. razvojne rešitve </w:t>
      </w:r>
      <w:r w:rsidR="0089305D" w:rsidRPr="004C1BC2">
        <w:rPr>
          <w:rFonts w:ascii="Arial Narrow" w:hAnsi="Arial Narrow"/>
          <w:color w:val="4F81BD" w:themeColor="accent1"/>
          <w:sz w:val="18"/>
          <w:szCs w:val="18"/>
        </w:rPr>
        <w:t>(</w:t>
      </w:r>
      <w:r w:rsidR="0089305D" w:rsidRPr="004C1BC2">
        <w:rPr>
          <w:rFonts w:ascii="Arial Narrow" w:hAnsi="Arial Narrow"/>
          <w:i/>
          <w:color w:val="4F81BD" w:themeColor="accent1"/>
          <w:sz w:val="18"/>
          <w:szCs w:val="18"/>
        </w:rPr>
        <w:t>skupaj 500-750</w:t>
      </w:r>
      <w:r w:rsidRPr="004C1BC2">
        <w:rPr>
          <w:rFonts w:ascii="Arial Narrow" w:hAnsi="Arial Narrow"/>
          <w:i/>
          <w:color w:val="4F81BD" w:themeColor="accent1"/>
          <w:sz w:val="18"/>
          <w:szCs w:val="18"/>
        </w:rPr>
        <w:t xml:space="preserve"> besed</w:t>
      </w:r>
      <w:r w:rsidRPr="004C1BC2">
        <w:rPr>
          <w:rFonts w:ascii="Arial Narrow" w:hAnsi="Arial Narrow"/>
          <w:color w:val="4F81BD" w:themeColor="accent1"/>
          <w:sz w:val="18"/>
          <w:szCs w:val="18"/>
        </w:rPr>
        <w:t>)</w:t>
      </w:r>
    </w:p>
    <w:p w:rsidR="004C1BC2" w:rsidRPr="004C1BC2" w:rsidRDefault="004C1BC2" w:rsidP="004C1BC2">
      <w:pPr>
        <w:rPr>
          <w:sz w:val="22"/>
        </w:rPr>
      </w:pPr>
    </w:p>
    <w:tbl>
      <w:tblPr>
        <w:tblStyle w:val="Tabe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58"/>
      </w:tblGrid>
      <w:tr w:rsidR="000C1F18" w:rsidRPr="00DC7809" w:rsidTr="004C1BC2">
        <w:tc>
          <w:tcPr>
            <w:tcW w:w="1199" w:type="pct"/>
          </w:tcPr>
          <w:p w:rsidR="000C1F18" w:rsidRDefault="009C381E" w:rsidP="007A4E34">
            <w:pPr>
              <w:rPr>
                <w:b/>
                <w:sz w:val="22"/>
                <w:szCs w:val="22"/>
              </w:rPr>
            </w:pPr>
            <w:r w:rsidRPr="00E90C60">
              <w:rPr>
                <w:b/>
                <w:sz w:val="22"/>
                <w:szCs w:val="22"/>
              </w:rPr>
              <w:t xml:space="preserve">Refleksija </w:t>
            </w:r>
            <w:r w:rsidR="007A4E34" w:rsidRPr="00E90C60">
              <w:rPr>
                <w:b/>
                <w:sz w:val="22"/>
                <w:szCs w:val="22"/>
              </w:rPr>
              <w:t>avtorja</w:t>
            </w:r>
            <w:r w:rsidRPr="00E90C60">
              <w:rPr>
                <w:b/>
                <w:sz w:val="22"/>
                <w:szCs w:val="22"/>
              </w:rPr>
              <w:t xml:space="preserve"> 1</w:t>
            </w:r>
          </w:p>
          <w:p w:rsidR="00085A4D" w:rsidRPr="00E90C60" w:rsidRDefault="00085A4D" w:rsidP="00085A4D">
            <w:pPr>
              <w:rPr>
                <w:b/>
                <w:sz w:val="22"/>
                <w:szCs w:val="22"/>
              </w:rPr>
            </w:pPr>
          </w:p>
        </w:tc>
        <w:tc>
          <w:tcPr>
            <w:tcW w:w="3801" w:type="pct"/>
          </w:tcPr>
          <w:p w:rsidR="00241540" w:rsidRPr="00E90C60" w:rsidRDefault="00B44107" w:rsidP="0008191A">
            <w:pPr>
              <w:rPr>
                <w:rFonts w:asciiTheme="minorHAnsi" w:hAnsiTheme="minorHAnsi"/>
                <w:sz w:val="22"/>
                <w:szCs w:val="22"/>
              </w:rPr>
            </w:pPr>
            <w:r>
              <w:rPr>
                <w:rFonts w:asciiTheme="minorHAnsi" w:hAnsiTheme="minorHAnsi"/>
                <w:sz w:val="22"/>
                <w:szCs w:val="22"/>
              </w:rPr>
              <w:t xml:space="preserve">Poezija zagotovo ni najljubša  tema pri pouku angleščine. Dijaki so bili sprva zelo zadržani oz. skeptični, saj je v celi skupini le ena dijakinja že imela izkušnjo s pisanjem poezije. Ko pa sva s tujim učiteljem predstavila konkretne primere </w:t>
            </w:r>
            <w:proofErr w:type="spellStart"/>
            <w:r>
              <w:rPr>
                <w:rFonts w:asciiTheme="minorHAnsi" w:hAnsiTheme="minorHAnsi"/>
                <w:sz w:val="22"/>
                <w:szCs w:val="22"/>
              </w:rPr>
              <w:t>ekfrastične</w:t>
            </w:r>
            <w:proofErr w:type="spellEnd"/>
            <w:r>
              <w:rPr>
                <w:rFonts w:asciiTheme="minorHAnsi" w:hAnsiTheme="minorHAnsi"/>
                <w:sz w:val="22"/>
                <w:szCs w:val="22"/>
              </w:rPr>
              <w:t xml:space="preserve"> poezije, so dijaki kar predlagali rime in posamezne vrstice. Ker sva poezijo povezala z glasbo, je šlo še lažje. Tudi delo v skupinah se je izkazalo za uspešno, dijaki so bili res kreativni, učitelja sva nudila podporo tako šibkejšim, kot tudi uspešnejšim dijakom in rezultati so bili presenetljivi. Tudi dijaki so bili po prebranih pesmih zadovoljni in so priznali, da je bilo pisanje pravzaprav zanimivo in ne tako zahtevno, kot so </w:t>
            </w:r>
            <w:r>
              <w:rPr>
                <w:rFonts w:asciiTheme="minorHAnsi" w:hAnsiTheme="minorHAnsi"/>
                <w:sz w:val="22"/>
                <w:szCs w:val="22"/>
              </w:rPr>
              <w:lastRenderedPageBreak/>
              <w:t xml:space="preserve">pričakovali.    </w:t>
            </w:r>
          </w:p>
          <w:p w:rsidR="007A4E34" w:rsidRPr="00E90C60" w:rsidRDefault="007A4E34" w:rsidP="0008191A">
            <w:pPr>
              <w:rPr>
                <w:rFonts w:asciiTheme="minorHAnsi" w:hAnsiTheme="minorHAnsi"/>
                <w:sz w:val="22"/>
                <w:szCs w:val="22"/>
              </w:rPr>
            </w:pPr>
          </w:p>
        </w:tc>
      </w:tr>
      <w:tr w:rsidR="000C1F18" w:rsidRPr="00DC7809" w:rsidTr="004C1BC2">
        <w:tc>
          <w:tcPr>
            <w:tcW w:w="1199" w:type="pct"/>
          </w:tcPr>
          <w:p w:rsidR="000C1F18" w:rsidRPr="00E90C60" w:rsidRDefault="009C381E" w:rsidP="007A4E34">
            <w:pPr>
              <w:rPr>
                <w:b/>
                <w:sz w:val="22"/>
                <w:szCs w:val="22"/>
              </w:rPr>
            </w:pPr>
            <w:r w:rsidRPr="00E90C60">
              <w:rPr>
                <w:b/>
                <w:sz w:val="22"/>
                <w:szCs w:val="22"/>
              </w:rPr>
              <w:lastRenderedPageBreak/>
              <w:t xml:space="preserve">Refleksija </w:t>
            </w:r>
            <w:r w:rsidR="007A4E34" w:rsidRPr="00E90C60">
              <w:rPr>
                <w:b/>
                <w:sz w:val="22"/>
                <w:szCs w:val="22"/>
              </w:rPr>
              <w:t>avtorja 2</w:t>
            </w:r>
          </w:p>
        </w:tc>
        <w:tc>
          <w:tcPr>
            <w:tcW w:w="3801" w:type="pct"/>
          </w:tcPr>
          <w:p w:rsidR="000C1F18" w:rsidRPr="00E90C60" w:rsidRDefault="000C1F18" w:rsidP="009C381E">
            <w:pPr>
              <w:rPr>
                <w:sz w:val="21"/>
                <w:szCs w:val="21"/>
              </w:rPr>
            </w:pPr>
          </w:p>
          <w:p w:rsidR="007A4E34" w:rsidRPr="00E90C60" w:rsidRDefault="007A4E34" w:rsidP="009C381E">
            <w:pPr>
              <w:rPr>
                <w:sz w:val="21"/>
                <w:szCs w:val="21"/>
              </w:rPr>
            </w:pPr>
          </w:p>
        </w:tc>
      </w:tr>
      <w:tr w:rsidR="000C1F18" w:rsidRPr="00DC7809" w:rsidTr="004C1BC2">
        <w:tc>
          <w:tcPr>
            <w:tcW w:w="1199" w:type="pct"/>
          </w:tcPr>
          <w:p w:rsidR="000C1F18" w:rsidRPr="00E90C60" w:rsidRDefault="009C381E" w:rsidP="007A4E34">
            <w:pPr>
              <w:rPr>
                <w:b/>
                <w:sz w:val="22"/>
                <w:szCs w:val="22"/>
              </w:rPr>
            </w:pPr>
            <w:r w:rsidRPr="00E90C60">
              <w:rPr>
                <w:b/>
                <w:sz w:val="22"/>
                <w:szCs w:val="22"/>
              </w:rPr>
              <w:t xml:space="preserve">Odzivi </w:t>
            </w:r>
            <w:r w:rsidR="007A4E34" w:rsidRPr="00E90C60">
              <w:rPr>
                <w:b/>
                <w:sz w:val="22"/>
                <w:szCs w:val="22"/>
              </w:rPr>
              <w:t xml:space="preserve">in menja drugih </w:t>
            </w:r>
            <w:r w:rsidR="007A4E34" w:rsidRPr="004C1BC2">
              <w:rPr>
                <w:rFonts w:ascii="Arial Narrow" w:hAnsi="Arial Narrow"/>
                <w:color w:val="4F81BD" w:themeColor="accent1"/>
                <w:sz w:val="18"/>
                <w:szCs w:val="18"/>
              </w:rPr>
              <w:t>(tj. ciljne publike: učencev/dijakov, učiteljev, ravnatelja, udeležencev …)</w:t>
            </w:r>
          </w:p>
        </w:tc>
        <w:tc>
          <w:tcPr>
            <w:tcW w:w="3801" w:type="pct"/>
          </w:tcPr>
          <w:p w:rsidR="000C1F18" w:rsidRPr="00E90C60" w:rsidRDefault="00B44107" w:rsidP="009C381E">
            <w:pPr>
              <w:rPr>
                <w:sz w:val="21"/>
                <w:szCs w:val="21"/>
              </w:rPr>
            </w:pPr>
            <w:r>
              <w:rPr>
                <w:sz w:val="21"/>
                <w:szCs w:val="21"/>
              </w:rPr>
              <w:t>Tudi udeleženci modeliranja so bili presenečeni nad končnimi izdelki in ko so kasneje sami preizkusili nalogo v delavnici priznali, da je pisanje poezije lahko zabavno, še posebej, ko je povezano z določeno tematiko (v našem primeru z glasbo).</w:t>
            </w:r>
          </w:p>
        </w:tc>
      </w:tr>
    </w:tbl>
    <w:p w:rsidR="004A331E" w:rsidRDefault="00EF1239" w:rsidP="00F86C69">
      <w:pPr>
        <w:sectPr w:rsidR="004A331E" w:rsidSect="00DF3F05">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docGrid w:linePitch="360"/>
        </w:sectPr>
      </w:pPr>
      <w:r>
        <w:t xml:space="preserve"> </w:t>
      </w:r>
    </w:p>
    <w:p w:rsidR="006E51D1" w:rsidRDefault="006E51D1" w:rsidP="00F86C69"/>
    <w:p w:rsidR="004A331E" w:rsidRDefault="004A331E" w:rsidP="004A331E">
      <w:pPr>
        <w:rPr>
          <w:sz w:val="14"/>
        </w:rPr>
      </w:pPr>
    </w:p>
    <w:p w:rsidR="004A331E" w:rsidRDefault="004A331E" w:rsidP="004A331E">
      <w:pPr>
        <w:rPr>
          <w:sz w:val="14"/>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2562"/>
        <w:gridCol w:w="12313"/>
      </w:tblGrid>
      <w:tr w:rsidR="004A331E" w:rsidTr="00716330">
        <w:trPr>
          <w:tblCellSpacing w:w="20" w:type="dxa"/>
        </w:trPr>
        <w:tc>
          <w:tcPr>
            <w:tcW w:w="841" w:type="pct"/>
          </w:tcPr>
          <w:p w:rsidR="004A331E" w:rsidRPr="003F59CB" w:rsidRDefault="004A331E" w:rsidP="00716330">
            <w:r w:rsidRPr="003F59CB">
              <w:rPr>
                <w:sz w:val="22"/>
                <w:szCs w:val="22"/>
              </w:rPr>
              <w:t xml:space="preserve">Datum:  </w:t>
            </w:r>
            <w:r>
              <w:rPr>
                <w:sz w:val="22"/>
                <w:szCs w:val="22"/>
              </w:rPr>
              <w:t>10/4</w:t>
            </w:r>
            <w:r w:rsidRPr="003F59CB">
              <w:rPr>
                <w:sz w:val="22"/>
                <w:szCs w:val="22"/>
              </w:rPr>
              <w:t>– 201</w:t>
            </w:r>
            <w:r>
              <w:rPr>
                <w:sz w:val="22"/>
                <w:szCs w:val="22"/>
              </w:rPr>
              <w:t>4</w:t>
            </w:r>
          </w:p>
        </w:tc>
        <w:tc>
          <w:tcPr>
            <w:tcW w:w="4118" w:type="pct"/>
          </w:tcPr>
          <w:p w:rsidR="004A331E" w:rsidRPr="003F59CB" w:rsidRDefault="004A331E" w:rsidP="00716330">
            <w:pPr>
              <w:jc w:val="right"/>
              <w:rPr>
                <w:b/>
                <w:szCs w:val="21"/>
              </w:rPr>
            </w:pPr>
            <w:r w:rsidRPr="003F59CB">
              <w:rPr>
                <w:b/>
                <w:sz w:val="22"/>
                <w:szCs w:val="21"/>
              </w:rPr>
              <w:t xml:space="preserve">Projekt OBOGATENO UČENJE TUJIH JEZIKOV </w:t>
            </w:r>
            <w:proofErr w:type="spellStart"/>
            <w:r w:rsidRPr="003F59CB">
              <w:rPr>
                <w:b/>
                <w:sz w:val="22"/>
                <w:szCs w:val="21"/>
              </w:rPr>
              <w:t>II</w:t>
            </w:r>
            <w:r>
              <w:rPr>
                <w:b/>
                <w:sz w:val="22"/>
                <w:szCs w:val="21"/>
              </w:rPr>
              <w:t>l</w:t>
            </w:r>
            <w:proofErr w:type="spellEnd"/>
            <w:r w:rsidRPr="003F59CB">
              <w:rPr>
                <w:b/>
                <w:sz w:val="22"/>
                <w:szCs w:val="21"/>
              </w:rPr>
              <w:t xml:space="preserve"> </w:t>
            </w:r>
          </w:p>
        </w:tc>
      </w:tr>
    </w:tbl>
    <w:p w:rsidR="004A331E" w:rsidRDefault="004A331E" w:rsidP="004A331E">
      <w:pPr>
        <w:shd w:val="clear" w:color="auto" w:fill="FFFFFF"/>
        <w:jc w:val="center"/>
        <w:rPr>
          <w:b/>
          <w:sz w:val="22"/>
          <w:szCs w:val="40"/>
        </w:rPr>
      </w:pPr>
    </w:p>
    <w:p w:rsidR="004A331E" w:rsidRDefault="004A331E" w:rsidP="004A331E">
      <w:pPr>
        <w:shd w:val="clear" w:color="auto" w:fill="FFFFFF"/>
        <w:jc w:val="center"/>
        <w:rPr>
          <w:b/>
          <w:sz w:val="22"/>
          <w:szCs w:val="40"/>
        </w:rPr>
      </w:pPr>
    </w:p>
    <w:p w:rsidR="004A331E" w:rsidRPr="00A73527" w:rsidRDefault="004A331E" w:rsidP="004A331E">
      <w:pPr>
        <w:pBdr>
          <w:top w:val="single" w:sz="24" w:space="1" w:color="F2F2F2"/>
          <w:left w:val="single" w:sz="24" w:space="4" w:color="F2F2F2"/>
          <w:bottom w:val="single" w:sz="24" w:space="1" w:color="F2F2F2"/>
          <w:right w:val="single" w:sz="24" w:space="4" w:color="F2F2F2"/>
        </w:pBdr>
        <w:shd w:val="clear" w:color="auto" w:fill="F2F2F2"/>
        <w:jc w:val="center"/>
        <w:rPr>
          <w:rFonts w:ascii="Tahoma" w:hAnsi="Tahoma" w:cs="Tahoma"/>
          <w:sz w:val="28"/>
          <w:szCs w:val="40"/>
        </w:rPr>
      </w:pPr>
      <w:r w:rsidRPr="00732262">
        <w:rPr>
          <w:rFonts w:ascii="Tahoma" w:hAnsi="Tahoma" w:cs="Tahoma"/>
          <w:b/>
          <w:sz w:val="32"/>
          <w:szCs w:val="40"/>
        </w:rPr>
        <w:t xml:space="preserve">PRIPRAVA NA </w:t>
      </w:r>
      <w:r>
        <w:rPr>
          <w:rFonts w:ascii="Tahoma" w:hAnsi="Tahoma" w:cs="Tahoma"/>
          <w:b/>
          <w:sz w:val="32"/>
          <w:szCs w:val="40"/>
        </w:rPr>
        <w:t xml:space="preserve">UČNO </w:t>
      </w:r>
      <w:r w:rsidRPr="00F32904">
        <w:rPr>
          <w:rFonts w:ascii="Tahoma" w:hAnsi="Tahoma" w:cs="Tahoma"/>
          <w:b/>
          <w:sz w:val="32"/>
          <w:szCs w:val="40"/>
        </w:rPr>
        <w:t>URO</w:t>
      </w:r>
      <w:r>
        <w:rPr>
          <w:rFonts w:ascii="Tahoma" w:hAnsi="Tahoma" w:cs="Tahoma"/>
          <w:b/>
          <w:sz w:val="32"/>
          <w:szCs w:val="40"/>
        </w:rPr>
        <w:t xml:space="preserve"> 2: </w:t>
      </w:r>
      <w:proofErr w:type="spellStart"/>
      <w:r>
        <w:rPr>
          <w:rFonts w:ascii="Tahoma" w:hAnsi="Tahoma" w:cs="Tahoma"/>
          <w:b/>
          <w:sz w:val="32"/>
          <w:szCs w:val="40"/>
        </w:rPr>
        <w:t>Ekfrastična</w:t>
      </w:r>
      <w:proofErr w:type="spellEnd"/>
      <w:r>
        <w:rPr>
          <w:rFonts w:ascii="Tahoma" w:hAnsi="Tahoma" w:cs="Tahoma"/>
          <w:b/>
          <w:sz w:val="32"/>
          <w:szCs w:val="40"/>
        </w:rPr>
        <w:t xml:space="preserve"> poezija</w:t>
      </w:r>
    </w:p>
    <w:p w:rsidR="004A331E" w:rsidRDefault="004A331E" w:rsidP="004A331E">
      <w:pPr>
        <w:rPr>
          <w:b/>
          <w:sz w:val="22"/>
          <w:szCs w:val="22"/>
        </w:rPr>
      </w:pPr>
    </w:p>
    <w:p w:rsidR="004A331E" w:rsidRPr="002521D2" w:rsidRDefault="004A331E" w:rsidP="004A331E">
      <w:pPr>
        <w:rPr>
          <w:rFonts w:ascii="Tahoma" w:hAnsi="Tahoma" w:cs="Tahoma"/>
          <w:b/>
          <w:sz w:val="28"/>
          <w:szCs w:val="40"/>
        </w:rPr>
      </w:pPr>
      <w:r w:rsidRPr="008210E2">
        <w:rPr>
          <w:rFonts w:ascii="Tahoma" w:hAnsi="Tahoma" w:cs="Tahoma"/>
          <w:b/>
          <w:sz w:val="32"/>
          <w:szCs w:val="22"/>
        </w:rPr>
        <w:t>1.</w:t>
      </w:r>
      <w:r>
        <w:rPr>
          <w:rFonts w:ascii="Tahoma" w:hAnsi="Tahoma" w:cs="Tahoma"/>
          <w:b/>
          <w:sz w:val="32"/>
          <w:szCs w:val="22"/>
        </w:rPr>
        <w:t xml:space="preserve">del: </w:t>
      </w:r>
      <w:r w:rsidRPr="002521D2">
        <w:rPr>
          <w:rFonts w:ascii="Tahoma" w:hAnsi="Tahoma" w:cs="Tahoma"/>
          <w:b/>
          <w:sz w:val="28"/>
          <w:szCs w:val="40"/>
        </w:rPr>
        <w:t>OSNOVNI PODATKI</w:t>
      </w:r>
    </w:p>
    <w:p w:rsidR="004A331E" w:rsidRPr="00190D48" w:rsidRDefault="004A331E" w:rsidP="004A331E">
      <w:pPr>
        <w:pStyle w:val="Odstavekseznama"/>
        <w:ind w:left="360"/>
        <w:rPr>
          <w:b/>
          <w:sz w:val="22"/>
          <w:szCs w:val="40"/>
        </w:rPr>
      </w:pPr>
    </w:p>
    <w:tbl>
      <w:tblPr>
        <w:tblStyle w:val="Tabelamrea"/>
        <w:tblW w:w="5000" w:type="pct"/>
        <w:tblLook w:val="00A0" w:firstRow="1" w:lastRow="0" w:firstColumn="1" w:lastColumn="0" w:noHBand="0" w:noVBand="0"/>
      </w:tblPr>
      <w:tblGrid>
        <w:gridCol w:w="2504"/>
        <w:gridCol w:w="6130"/>
        <w:gridCol w:w="6151"/>
      </w:tblGrid>
      <w:tr w:rsidR="004A331E" w:rsidRPr="00C360AC" w:rsidTr="00716330">
        <w:trPr>
          <w:trHeight w:val="20"/>
        </w:trPr>
        <w:tc>
          <w:tcPr>
            <w:tcW w:w="847" w:type="pct"/>
          </w:tcPr>
          <w:p w:rsidR="004A331E" w:rsidRPr="00B80072" w:rsidRDefault="004A331E" w:rsidP="00716330">
            <w:pPr>
              <w:jc w:val="both"/>
            </w:pPr>
            <w:r w:rsidRPr="00B80072">
              <w:rPr>
                <w:sz w:val="22"/>
                <w:szCs w:val="22"/>
              </w:rPr>
              <w:t>Šola</w:t>
            </w:r>
          </w:p>
        </w:tc>
        <w:tc>
          <w:tcPr>
            <w:tcW w:w="4153" w:type="pct"/>
            <w:gridSpan w:val="2"/>
          </w:tcPr>
          <w:p w:rsidR="004A331E" w:rsidRPr="00AA03DA" w:rsidRDefault="004A331E" w:rsidP="00716330">
            <w:r w:rsidRPr="00AA03DA">
              <w:t>Gimnazija Ptuj</w:t>
            </w:r>
          </w:p>
        </w:tc>
      </w:tr>
      <w:tr w:rsidR="004A331E" w:rsidRPr="00C360AC" w:rsidTr="00716330">
        <w:trPr>
          <w:trHeight w:val="20"/>
        </w:trPr>
        <w:tc>
          <w:tcPr>
            <w:tcW w:w="847" w:type="pct"/>
          </w:tcPr>
          <w:p w:rsidR="004A331E" w:rsidRPr="00A95904" w:rsidRDefault="004A331E" w:rsidP="00716330">
            <w:pPr>
              <w:jc w:val="both"/>
              <w:rPr>
                <w:b/>
              </w:rPr>
            </w:pPr>
            <w:r>
              <w:rPr>
                <w:b/>
                <w:sz w:val="22"/>
                <w:szCs w:val="22"/>
              </w:rPr>
              <w:t>Predmet/-a</w:t>
            </w:r>
          </w:p>
        </w:tc>
        <w:tc>
          <w:tcPr>
            <w:tcW w:w="2073" w:type="pct"/>
          </w:tcPr>
          <w:p w:rsidR="004A331E" w:rsidRPr="00034B28" w:rsidRDefault="004A331E" w:rsidP="00716330">
            <w:pPr>
              <w:rPr>
                <w:b/>
              </w:rPr>
            </w:pPr>
            <w:r w:rsidRPr="00034B28">
              <w:rPr>
                <w:b/>
              </w:rPr>
              <w:t>angleščina</w:t>
            </w:r>
          </w:p>
        </w:tc>
        <w:tc>
          <w:tcPr>
            <w:tcW w:w="2080" w:type="pct"/>
          </w:tcPr>
          <w:p w:rsidR="004A331E" w:rsidRPr="000E5348" w:rsidRDefault="004A331E" w:rsidP="00716330">
            <w:pPr>
              <w:rPr>
                <w:b/>
              </w:rPr>
            </w:pPr>
          </w:p>
        </w:tc>
      </w:tr>
      <w:tr w:rsidR="004A331E" w:rsidRPr="00C360AC" w:rsidTr="00716330">
        <w:trPr>
          <w:trHeight w:val="20"/>
        </w:trPr>
        <w:tc>
          <w:tcPr>
            <w:tcW w:w="847" w:type="pct"/>
          </w:tcPr>
          <w:p w:rsidR="004A331E" w:rsidRPr="00A95904" w:rsidRDefault="004A331E" w:rsidP="00716330">
            <w:pPr>
              <w:jc w:val="both"/>
              <w:rPr>
                <w:b/>
              </w:rPr>
            </w:pPr>
            <w:r>
              <w:rPr>
                <w:b/>
                <w:sz w:val="22"/>
                <w:szCs w:val="22"/>
              </w:rPr>
              <w:t>Učitelj/-a</w:t>
            </w:r>
          </w:p>
        </w:tc>
        <w:tc>
          <w:tcPr>
            <w:tcW w:w="2073" w:type="pct"/>
          </w:tcPr>
          <w:p w:rsidR="004A331E" w:rsidRPr="00034B28" w:rsidRDefault="004A331E" w:rsidP="00716330">
            <w:pPr>
              <w:rPr>
                <w:b/>
              </w:rPr>
            </w:pPr>
            <w:r>
              <w:rPr>
                <w:b/>
              </w:rPr>
              <w:t>Brigita Vertič Kumer</w:t>
            </w:r>
          </w:p>
        </w:tc>
        <w:tc>
          <w:tcPr>
            <w:tcW w:w="2080" w:type="pct"/>
          </w:tcPr>
          <w:p w:rsidR="004A331E" w:rsidRPr="00034B28" w:rsidRDefault="004A331E" w:rsidP="00716330">
            <w:pPr>
              <w:rPr>
                <w:b/>
              </w:rPr>
            </w:pPr>
            <w:r w:rsidRPr="00034B28">
              <w:rPr>
                <w:b/>
              </w:rPr>
              <w:t xml:space="preserve">Benjamin </w:t>
            </w:r>
            <w:proofErr w:type="spellStart"/>
            <w:r w:rsidRPr="00034B28">
              <w:rPr>
                <w:b/>
              </w:rPr>
              <w:t>Tweedie</w:t>
            </w:r>
            <w:proofErr w:type="spellEnd"/>
          </w:p>
        </w:tc>
      </w:tr>
      <w:tr w:rsidR="004A331E" w:rsidRPr="00C360AC" w:rsidTr="00716330">
        <w:trPr>
          <w:trHeight w:val="20"/>
        </w:trPr>
        <w:tc>
          <w:tcPr>
            <w:tcW w:w="847" w:type="pct"/>
          </w:tcPr>
          <w:p w:rsidR="004A331E" w:rsidRPr="00B80072" w:rsidRDefault="004A331E" w:rsidP="00716330">
            <w:pPr>
              <w:jc w:val="both"/>
            </w:pPr>
            <w:r w:rsidRPr="00B80072">
              <w:rPr>
                <w:sz w:val="22"/>
                <w:szCs w:val="22"/>
              </w:rPr>
              <w:t>Oddelek</w:t>
            </w:r>
          </w:p>
        </w:tc>
        <w:tc>
          <w:tcPr>
            <w:tcW w:w="4153" w:type="pct"/>
            <w:gridSpan w:val="2"/>
          </w:tcPr>
          <w:p w:rsidR="004A331E" w:rsidRPr="00BE31AB" w:rsidRDefault="004A331E" w:rsidP="00716330">
            <w:r>
              <w:t>1. a</w:t>
            </w:r>
          </w:p>
        </w:tc>
      </w:tr>
      <w:tr w:rsidR="004A331E" w:rsidRPr="00C360AC" w:rsidTr="00716330">
        <w:trPr>
          <w:trHeight w:val="20"/>
        </w:trPr>
        <w:tc>
          <w:tcPr>
            <w:tcW w:w="847" w:type="pct"/>
          </w:tcPr>
          <w:p w:rsidR="004A331E" w:rsidRPr="00B80072" w:rsidRDefault="004A331E" w:rsidP="00716330">
            <w:pPr>
              <w:jc w:val="both"/>
            </w:pPr>
            <w:r w:rsidRPr="00B80072">
              <w:rPr>
                <w:sz w:val="22"/>
                <w:szCs w:val="22"/>
              </w:rPr>
              <w:t>Datum</w:t>
            </w:r>
          </w:p>
        </w:tc>
        <w:tc>
          <w:tcPr>
            <w:tcW w:w="4153" w:type="pct"/>
            <w:gridSpan w:val="2"/>
          </w:tcPr>
          <w:p w:rsidR="004A331E" w:rsidRPr="00BE31AB" w:rsidRDefault="004A331E" w:rsidP="00716330">
            <w:r w:rsidRPr="00BE31AB">
              <w:t>1</w:t>
            </w:r>
            <w:r>
              <w:t>0</w:t>
            </w:r>
            <w:r w:rsidRPr="00BE31AB">
              <w:t>.</w:t>
            </w:r>
            <w:r>
              <w:t xml:space="preserve"> </w:t>
            </w:r>
            <w:r w:rsidRPr="00BE31AB">
              <w:t>0</w:t>
            </w:r>
            <w:r>
              <w:t>4</w:t>
            </w:r>
            <w:r w:rsidRPr="00BE31AB">
              <w:t>.</w:t>
            </w:r>
            <w:r>
              <w:t xml:space="preserve"> </w:t>
            </w:r>
            <w:r w:rsidRPr="00BE31AB">
              <w:t>201</w:t>
            </w:r>
            <w:r>
              <w:t>4</w:t>
            </w:r>
          </w:p>
        </w:tc>
      </w:tr>
      <w:tr w:rsidR="004A331E" w:rsidRPr="00C360AC" w:rsidTr="00716330">
        <w:trPr>
          <w:trHeight w:val="20"/>
        </w:trPr>
        <w:tc>
          <w:tcPr>
            <w:tcW w:w="847" w:type="pct"/>
          </w:tcPr>
          <w:p w:rsidR="004A331E" w:rsidRPr="00B80072" w:rsidRDefault="004A331E" w:rsidP="00716330">
            <w:pPr>
              <w:jc w:val="both"/>
            </w:pPr>
            <w:r>
              <w:rPr>
                <w:sz w:val="22"/>
                <w:szCs w:val="22"/>
              </w:rPr>
              <w:t>Kraj</w:t>
            </w:r>
            <w:r w:rsidRPr="00B80072">
              <w:rPr>
                <w:sz w:val="22"/>
                <w:szCs w:val="22"/>
              </w:rPr>
              <w:t>/Prostor</w:t>
            </w:r>
          </w:p>
        </w:tc>
        <w:tc>
          <w:tcPr>
            <w:tcW w:w="4153" w:type="pct"/>
            <w:gridSpan w:val="2"/>
          </w:tcPr>
          <w:p w:rsidR="004A331E" w:rsidRDefault="004A331E" w:rsidP="00716330">
            <w:r w:rsidRPr="00BE31AB">
              <w:t>učilnica 16, Gimnazija Ptuj (</w:t>
            </w:r>
            <w:proofErr w:type="spellStart"/>
            <w:r w:rsidRPr="00BE31AB">
              <w:t>Volkmerjeva</w:t>
            </w:r>
            <w:proofErr w:type="spellEnd"/>
            <w:r w:rsidRPr="00BE31AB">
              <w:t xml:space="preserve"> cesta 15, 2250 Ptuj)</w:t>
            </w:r>
          </w:p>
        </w:tc>
      </w:tr>
    </w:tbl>
    <w:p w:rsidR="004A331E" w:rsidRDefault="004A331E" w:rsidP="004A331E">
      <w:pPr>
        <w:shd w:val="clear" w:color="auto" w:fill="FFFFFF"/>
        <w:rPr>
          <w:b/>
          <w:sz w:val="22"/>
          <w:szCs w:val="40"/>
        </w:rPr>
      </w:pPr>
    </w:p>
    <w:p w:rsidR="004A331E" w:rsidRPr="003B2F2C" w:rsidRDefault="004A331E" w:rsidP="004A331E">
      <w:pPr>
        <w:pBdr>
          <w:bottom w:val="single" w:sz="24" w:space="1" w:color="F2F2F2"/>
        </w:pBdr>
        <w:shd w:val="clear" w:color="auto" w:fill="FFFFFF"/>
        <w:rPr>
          <w:rFonts w:ascii="Tahoma" w:hAnsi="Tahoma" w:cs="Tahoma"/>
          <w:b/>
          <w:sz w:val="32"/>
          <w:szCs w:val="32"/>
        </w:rPr>
      </w:pPr>
      <w:r w:rsidRPr="003B2F2C">
        <w:rPr>
          <w:rFonts w:ascii="Tahoma" w:hAnsi="Tahoma" w:cs="Tahoma"/>
          <w:b/>
          <w:sz w:val="32"/>
          <w:szCs w:val="32"/>
        </w:rPr>
        <w:t>2. del: DIDAKTIČNA PRIPRAVA in POTEK UČNE URE</w:t>
      </w:r>
    </w:p>
    <w:p w:rsidR="004A331E" w:rsidRDefault="004A331E" w:rsidP="004A331E">
      <w:pPr>
        <w:rPr>
          <w:b/>
          <w:sz w:val="22"/>
          <w:szCs w:val="40"/>
        </w:rPr>
      </w:pPr>
    </w:p>
    <w:p w:rsidR="004A331E" w:rsidRPr="002521D2" w:rsidRDefault="004A331E" w:rsidP="004A331E">
      <w:pPr>
        <w:rPr>
          <w:rFonts w:ascii="Tahoma" w:hAnsi="Tahoma" w:cs="Tahoma"/>
          <w:b/>
          <w:sz w:val="28"/>
          <w:szCs w:val="40"/>
        </w:rPr>
      </w:pPr>
      <w:r>
        <w:rPr>
          <w:rFonts w:ascii="Tahoma" w:hAnsi="Tahoma" w:cs="Tahoma"/>
          <w:b/>
          <w:sz w:val="28"/>
          <w:szCs w:val="40"/>
        </w:rPr>
        <w:t>Didaktična priprava</w:t>
      </w:r>
    </w:p>
    <w:p w:rsidR="004A331E" w:rsidRPr="00190D48" w:rsidRDefault="004A331E" w:rsidP="004A331E">
      <w:pPr>
        <w:rPr>
          <w:b/>
          <w:sz w:val="22"/>
          <w:szCs w:val="40"/>
        </w:rPr>
      </w:pPr>
    </w:p>
    <w:tbl>
      <w:tblPr>
        <w:tblStyle w:val="Tabelamrea"/>
        <w:tblW w:w="5000" w:type="pct"/>
        <w:tblLook w:val="00A0" w:firstRow="1" w:lastRow="0" w:firstColumn="1" w:lastColumn="0" w:noHBand="0" w:noVBand="0"/>
      </w:tblPr>
      <w:tblGrid>
        <w:gridCol w:w="2502"/>
        <w:gridCol w:w="12283"/>
      </w:tblGrid>
      <w:tr w:rsidR="004A331E" w:rsidRPr="000E5348" w:rsidTr="00716330">
        <w:trPr>
          <w:trHeight w:val="20"/>
        </w:trPr>
        <w:tc>
          <w:tcPr>
            <w:tcW w:w="846" w:type="pct"/>
          </w:tcPr>
          <w:p w:rsidR="004A331E" w:rsidRPr="00A95904" w:rsidRDefault="004A331E" w:rsidP="00716330">
            <w:pPr>
              <w:jc w:val="both"/>
              <w:rPr>
                <w:b/>
              </w:rPr>
            </w:pPr>
            <w:r>
              <w:rPr>
                <w:b/>
                <w:sz w:val="22"/>
                <w:szCs w:val="22"/>
              </w:rPr>
              <w:t>Učna enota</w:t>
            </w:r>
          </w:p>
        </w:tc>
        <w:tc>
          <w:tcPr>
            <w:tcW w:w="4154" w:type="pct"/>
          </w:tcPr>
          <w:p w:rsidR="004A331E" w:rsidRPr="00A918D0" w:rsidRDefault="004A331E" w:rsidP="00716330">
            <w:pPr>
              <w:tabs>
                <w:tab w:val="left" w:pos="902"/>
              </w:tabs>
              <w:rPr>
                <w:b/>
              </w:rPr>
            </w:pPr>
          </w:p>
        </w:tc>
      </w:tr>
      <w:tr w:rsidR="004A331E" w:rsidRPr="000E5348" w:rsidTr="00716330">
        <w:trPr>
          <w:trHeight w:val="20"/>
        </w:trPr>
        <w:tc>
          <w:tcPr>
            <w:tcW w:w="846" w:type="pct"/>
          </w:tcPr>
          <w:p w:rsidR="004A331E" w:rsidRPr="00B80072" w:rsidRDefault="004A331E" w:rsidP="00716330">
            <w:pPr>
              <w:jc w:val="right"/>
            </w:pPr>
            <w:r w:rsidRPr="00B80072">
              <w:rPr>
                <w:sz w:val="22"/>
                <w:szCs w:val="22"/>
              </w:rPr>
              <w:sym w:font="Wingdings 3" w:char="F044"/>
            </w:r>
            <w:r w:rsidRPr="00B80072">
              <w:rPr>
                <w:sz w:val="22"/>
                <w:szCs w:val="22"/>
              </w:rPr>
              <w:t xml:space="preserve"> Učni sklop</w:t>
            </w:r>
          </w:p>
        </w:tc>
        <w:tc>
          <w:tcPr>
            <w:tcW w:w="4154" w:type="pct"/>
          </w:tcPr>
          <w:p w:rsidR="004A331E" w:rsidRPr="00A918D0" w:rsidRDefault="004A331E" w:rsidP="00716330">
            <w:proofErr w:type="spellStart"/>
            <w:r w:rsidRPr="00A918D0">
              <w:t>Ekfrastična</w:t>
            </w:r>
            <w:proofErr w:type="spellEnd"/>
            <w:r w:rsidRPr="00A918D0">
              <w:t xml:space="preserve"> poezija</w:t>
            </w:r>
          </w:p>
        </w:tc>
      </w:tr>
      <w:tr w:rsidR="004A331E" w:rsidRPr="000E5348" w:rsidTr="00716330">
        <w:trPr>
          <w:trHeight w:val="20"/>
        </w:trPr>
        <w:tc>
          <w:tcPr>
            <w:tcW w:w="846" w:type="pct"/>
          </w:tcPr>
          <w:p w:rsidR="004A331E" w:rsidRPr="00A95904" w:rsidRDefault="004A331E" w:rsidP="00716330">
            <w:pPr>
              <w:jc w:val="both"/>
              <w:rPr>
                <w:b/>
              </w:rPr>
            </w:pPr>
            <w:r>
              <w:rPr>
                <w:b/>
                <w:sz w:val="22"/>
                <w:szCs w:val="22"/>
              </w:rPr>
              <w:t>Učni cilji</w:t>
            </w:r>
          </w:p>
        </w:tc>
        <w:tc>
          <w:tcPr>
            <w:tcW w:w="4154" w:type="pct"/>
          </w:tcPr>
          <w:p w:rsidR="004A331E" w:rsidRPr="00505304" w:rsidRDefault="004A331E" w:rsidP="00716330">
            <w:r w:rsidRPr="00A918D0">
              <w:t>dijakom predstavimo, kako lahko fizikalne zakonitosti izrazimo s pomočjo poezije</w:t>
            </w:r>
          </w:p>
        </w:tc>
      </w:tr>
      <w:tr w:rsidR="004A331E" w:rsidRPr="000E5348" w:rsidTr="00716330">
        <w:trPr>
          <w:trHeight w:val="20"/>
        </w:trPr>
        <w:tc>
          <w:tcPr>
            <w:tcW w:w="846" w:type="pct"/>
          </w:tcPr>
          <w:p w:rsidR="004A331E" w:rsidRPr="00A95904" w:rsidRDefault="004A331E" w:rsidP="00716330">
            <w:pPr>
              <w:rPr>
                <w:b/>
              </w:rPr>
            </w:pPr>
            <w:r>
              <w:rPr>
                <w:b/>
                <w:sz w:val="22"/>
                <w:szCs w:val="22"/>
              </w:rPr>
              <w:t>Pričakovani učni rezultati (PUR)</w:t>
            </w:r>
          </w:p>
        </w:tc>
        <w:tc>
          <w:tcPr>
            <w:tcW w:w="4154" w:type="pct"/>
          </w:tcPr>
          <w:p w:rsidR="004A331E" w:rsidRPr="00A918D0" w:rsidRDefault="004A331E" w:rsidP="00716330">
            <w:pPr>
              <w:ind w:left="360"/>
            </w:pPr>
            <w:r w:rsidRPr="00A918D0">
              <w:t>Dijaki bodo:</w:t>
            </w:r>
          </w:p>
          <w:p w:rsidR="004A331E" w:rsidRPr="00A918D0" w:rsidRDefault="004A331E" w:rsidP="004A331E">
            <w:pPr>
              <w:pStyle w:val="Odstavekseznama"/>
              <w:numPr>
                <w:ilvl w:val="0"/>
                <w:numId w:val="8"/>
              </w:numPr>
              <w:rPr>
                <w:lang w:val="en-GB"/>
              </w:rPr>
            </w:pPr>
            <w:r w:rsidRPr="00A918D0">
              <w:t xml:space="preserve">znali razložiti pojem </w:t>
            </w:r>
            <w:proofErr w:type="spellStart"/>
            <w:r w:rsidRPr="00A918D0">
              <w:t>ekfrastične</w:t>
            </w:r>
            <w:proofErr w:type="spellEnd"/>
            <w:r w:rsidRPr="00A918D0">
              <w:t xml:space="preserve"> poezije</w:t>
            </w:r>
          </w:p>
          <w:p w:rsidR="004A331E" w:rsidRPr="00505304" w:rsidRDefault="004A331E" w:rsidP="004A331E">
            <w:pPr>
              <w:pStyle w:val="Odstavekseznama"/>
              <w:numPr>
                <w:ilvl w:val="0"/>
                <w:numId w:val="8"/>
              </w:numPr>
              <w:rPr>
                <w:b/>
                <w:lang w:val="en-GB"/>
              </w:rPr>
            </w:pPr>
            <w:r w:rsidRPr="00505304">
              <w:t>znali izraziti pojme glasbenih zakonitosti v obliki poezije</w:t>
            </w:r>
          </w:p>
        </w:tc>
      </w:tr>
      <w:tr w:rsidR="004A331E" w:rsidRPr="000E5348" w:rsidTr="00716330">
        <w:trPr>
          <w:trHeight w:val="20"/>
        </w:trPr>
        <w:tc>
          <w:tcPr>
            <w:tcW w:w="846" w:type="pct"/>
          </w:tcPr>
          <w:p w:rsidR="004A331E" w:rsidRDefault="004A331E" w:rsidP="00716330">
            <w:pPr>
              <w:rPr>
                <w:b/>
              </w:rPr>
            </w:pPr>
            <w:r>
              <w:rPr>
                <w:b/>
                <w:sz w:val="22"/>
                <w:szCs w:val="22"/>
              </w:rPr>
              <w:t xml:space="preserve">Pristopi k poučevanju: </w:t>
            </w:r>
          </w:p>
          <w:p w:rsidR="004A331E" w:rsidRPr="00732262" w:rsidRDefault="004A331E" w:rsidP="00716330">
            <w:pPr>
              <w:rPr>
                <w:rFonts w:ascii="Arial Narrow" w:hAnsi="Arial Narrow"/>
                <w:b/>
              </w:rPr>
            </w:pPr>
            <w:r>
              <w:rPr>
                <w:rFonts w:ascii="Arial Narrow" w:hAnsi="Arial Narrow"/>
                <w:b/>
                <w:sz w:val="22"/>
                <w:szCs w:val="22"/>
              </w:rPr>
              <w:t>Strategije,o</w:t>
            </w:r>
            <w:r w:rsidRPr="00732262">
              <w:rPr>
                <w:rFonts w:ascii="Arial Narrow" w:hAnsi="Arial Narrow"/>
                <w:b/>
                <w:sz w:val="22"/>
                <w:szCs w:val="22"/>
              </w:rPr>
              <w:t>blike</w:t>
            </w:r>
            <w:r>
              <w:rPr>
                <w:rFonts w:ascii="Arial Narrow" w:hAnsi="Arial Narrow"/>
                <w:b/>
                <w:sz w:val="22"/>
                <w:szCs w:val="22"/>
              </w:rPr>
              <w:t>, metode</w:t>
            </w:r>
          </w:p>
        </w:tc>
        <w:tc>
          <w:tcPr>
            <w:tcW w:w="4154" w:type="pct"/>
          </w:tcPr>
          <w:p w:rsidR="004A331E" w:rsidRPr="00A918D0" w:rsidRDefault="004A331E" w:rsidP="00716330">
            <w:r w:rsidRPr="00A918D0">
              <w:rPr>
                <w:bCs/>
                <w:iCs/>
              </w:rPr>
              <w:t>Diskusija, razlaga, vaje, opazovanje, delo s tekstom</w:t>
            </w:r>
          </w:p>
        </w:tc>
      </w:tr>
      <w:tr w:rsidR="004A331E" w:rsidRPr="000E5348" w:rsidTr="00716330">
        <w:trPr>
          <w:trHeight w:val="20"/>
        </w:trPr>
        <w:tc>
          <w:tcPr>
            <w:tcW w:w="846" w:type="pct"/>
          </w:tcPr>
          <w:p w:rsidR="004A331E" w:rsidRDefault="004A331E" w:rsidP="00716330">
            <w:pPr>
              <w:jc w:val="right"/>
              <w:rPr>
                <w:b/>
              </w:rPr>
            </w:pPr>
            <w:r w:rsidRPr="00B80072">
              <w:rPr>
                <w:sz w:val="22"/>
                <w:szCs w:val="22"/>
              </w:rPr>
              <w:sym w:font="Wingdings 3" w:char="F044"/>
            </w:r>
            <w:r>
              <w:rPr>
                <w:sz w:val="22"/>
                <w:szCs w:val="22"/>
              </w:rPr>
              <w:t>Vrste/Tipi (I)TP</w:t>
            </w:r>
          </w:p>
        </w:tc>
        <w:tc>
          <w:tcPr>
            <w:tcW w:w="4154" w:type="pct"/>
          </w:tcPr>
          <w:p w:rsidR="004A331E" w:rsidRPr="00A918D0" w:rsidRDefault="004A331E" w:rsidP="00716330">
            <w:r w:rsidRPr="00A918D0">
              <w:t>tradicionalno, dvogovorno, podporno, diferencirano</w:t>
            </w:r>
          </w:p>
        </w:tc>
      </w:tr>
      <w:tr w:rsidR="004A331E" w:rsidRPr="000E5348" w:rsidTr="00716330">
        <w:trPr>
          <w:trHeight w:val="20"/>
        </w:trPr>
        <w:tc>
          <w:tcPr>
            <w:tcW w:w="846" w:type="pct"/>
          </w:tcPr>
          <w:p w:rsidR="004A331E" w:rsidRDefault="004A331E" w:rsidP="00716330">
            <w:pPr>
              <w:rPr>
                <w:b/>
              </w:rPr>
            </w:pPr>
            <w:r>
              <w:rPr>
                <w:b/>
                <w:sz w:val="22"/>
                <w:szCs w:val="22"/>
              </w:rPr>
              <w:t xml:space="preserve">Pristopi k učenju: </w:t>
            </w:r>
          </w:p>
          <w:p w:rsidR="004A331E" w:rsidRPr="002521D2" w:rsidRDefault="004A331E" w:rsidP="00716330">
            <w:pPr>
              <w:rPr>
                <w:rFonts w:ascii="Arial Narrow" w:hAnsi="Arial Narrow"/>
                <w:b/>
              </w:rPr>
            </w:pPr>
            <w:r>
              <w:rPr>
                <w:rFonts w:ascii="Arial Narrow" w:hAnsi="Arial Narrow"/>
                <w:b/>
                <w:sz w:val="22"/>
                <w:szCs w:val="22"/>
              </w:rPr>
              <w:lastRenderedPageBreak/>
              <w:t>S</w:t>
            </w:r>
            <w:r w:rsidRPr="002521D2">
              <w:rPr>
                <w:rFonts w:ascii="Arial Narrow" w:hAnsi="Arial Narrow"/>
                <w:b/>
                <w:sz w:val="22"/>
                <w:szCs w:val="22"/>
              </w:rPr>
              <w:t>trategije, oblike, metode</w:t>
            </w:r>
          </w:p>
        </w:tc>
        <w:tc>
          <w:tcPr>
            <w:tcW w:w="4154" w:type="pct"/>
          </w:tcPr>
          <w:p w:rsidR="004A331E" w:rsidRPr="00A918D0" w:rsidRDefault="004A331E" w:rsidP="00716330">
            <w:r w:rsidRPr="00A918D0">
              <w:rPr>
                <w:bCs/>
                <w:iCs/>
              </w:rPr>
              <w:lastRenderedPageBreak/>
              <w:t>Frontalno, individualno delo, delo v dvojicah in v skupini</w:t>
            </w:r>
          </w:p>
        </w:tc>
      </w:tr>
      <w:tr w:rsidR="004A331E" w:rsidRPr="000E5348" w:rsidTr="00716330">
        <w:trPr>
          <w:trHeight w:val="20"/>
        </w:trPr>
        <w:tc>
          <w:tcPr>
            <w:tcW w:w="846" w:type="pct"/>
          </w:tcPr>
          <w:p w:rsidR="004A331E" w:rsidRPr="00115568" w:rsidRDefault="004A331E" w:rsidP="00716330">
            <w:pPr>
              <w:jc w:val="both"/>
              <w:rPr>
                <w:b/>
              </w:rPr>
            </w:pPr>
            <w:r w:rsidRPr="00115568">
              <w:rPr>
                <w:b/>
                <w:sz w:val="22"/>
                <w:szCs w:val="22"/>
              </w:rPr>
              <w:lastRenderedPageBreak/>
              <w:t>Učna gradiva in orodja</w:t>
            </w:r>
            <w:r>
              <w:rPr>
                <w:b/>
                <w:sz w:val="22"/>
                <w:szCs w:val="22"/>
              </w:rPr>
              <w:t>:</w:t>
            </w:r>
          </w:p>
        </w:tc>
        <w:tc>
          <w:tcPr>
            <w:tcW w:w="4154" w:type="pct"/>
          </w:tcPr>
          <w:p w:rsidR="004A331E" w:rsidRPr="00A918D0" w:rsidRDefault="004A331E" w:rsidP="00716330">
            <w:pPr>
              <w:pStyle w:val="Golobesedilo"/>
              <w:rPr>
                <w:rFonts w:ascii="Times New Roman" w:hAnsi="Times New Roman"/>
                <w:sz w:val="24"/>
                <w:szCs w:val="24"/>
              </w:rPr>
            </w:pPr>
            <w:r w:rsidRPr="00A918D0">
              <w:rPr>
                <w:rFonts w:ascii="Times New Roman" w:hAnsi="Times New Roman"/>
                <w:iCs/>
                <w:sz w:val="24"/>
                <w:szCs w:val="24"/>
              </w:rPr>
              <w:t>Tabla, računalnik z internetno povezavo,  slovarji in projektor</w:t>
            </w:r>
          </w:p>
        </w:tc>
      </w:tr>
      <w:tr w:rsidR="004A331E" w:rsidRPr="000E5348" w:rsidTr="00716330">
        <w:trPr>
          <w:trHeight w:val="20"/>
        </w:trPr>
        <w:tc>
          <w:tcPr>
            <w:tcW w:w="846" w:type="pct"/>
          </w:tcPr>
          <w:p w:rsidR="004A331E" w:rsidRPr="00B80072" w:rsidRDefault="004A331E" w:rsidP="00716330">
            <w:pPr>
              <w:jc w:val="right"/>
            </w:pPr>
            <w:r w:rsidRPr="00B80072">
              <w:rPr>
                <w:sz w:val="22"/>
                <w:szCs w:val="22"/>
              </w:rPr>
              <w:t>Za učence/dijake</w:t>
            </w:r>
          </w:p>
        </w:tc>
        <w:tc>
          <w:tcPr>
            <w:tcW w:w="4154" w:type="pct"/>
          </w:tcPr>
          <w:p w:rsidR="004A331E" w:rsidRPr="00A918D0" w:rsidRDefault="004A331E" w:rsidP="00716330">
            <w:pPr>
              <w:pStyle w:val="TableContents"/>
              <w:snapToGrid w:val="0"/>
              <w:rPr>
                <w:rFonts w:cs="Comic Sans MS"/>
                <w:iCs/>
              </w:rPr>
            </w:pPr>
            <w:r w:rsidRPr="00A918D0">
              <w:rPr>
                <w:rFonts w:cs="Comic Sans MS"/>
                <w:iCs/>
              </w:rPr>
              <w:t>Izročki, slovarji</w:t>
            </w:r>
          </w:p>
        </w:tc>
      </w:tr>
      <w:tr w:rsidR="004A331E" w:rsidRPr="000E5348" w:rsidTr="00716330">
        <w:trPr>
          <w:trHeight w:val="20"/>
        </w:trPr>
        <w:tc>
          <w:tcPr>
            <w:tcW w:w="846" w:type="pct"/>
          </w:tcPr>
          <w:p w:rsidR="004A331E" w:rsidRPr="00B80072" w:rsidRDefault="004A331E" w:rsidP="00716330">
            <w:pPr>
              <w:jc w:val="right"/>
            </w:pPr>
            <w:r w:rsidRPr="00B80072">
              <w:rPr>
                <w:sz w:val="22"/>
                <w:szCs w:val="22"/>
              </w:rPr>
              <w:t>Za učitelja (Viri)</w:t>
            </w:r>
          </w:p>
        </w:tc>
        <w:tc>
          <w:tcPr>
            <w:tcW w:w="4154" w:type="pct"/>
          </w:tcPr>
          <w:p w:rsidR="004A331E" w:rsidRPr="00A918D0" w:rsidRDefault="004A331E" w:rsidP="00716330">
            <w:proofErr w:type="spellStart"/>
            <w:r w:rsidRPr="00A918D0">
              <w:t>Ekfrastična</w:t>
            </w:r>
            <w:proofErr w:type="spellEnd"/>
            <w:r w:rsidRPr="00A918D0">
              <w:t xml:space="preserve"> poezija:</w:t>
            </w:r>
          </w:p>
          <w:p w:rsidR="004A331E" w:rsidRPr="00A918D0" w:rsidRDefault="002B38EF" w:rsidP="004A331E">
            <w:pPr>
              <w:pStyle w:val="Odstavekseznama"/>
              <w:numPr>
                <w:ilvl w:val="0"/>
                <w:numId w:val="7"/>
              </w:numPr>
            </w:pPr>
            <w:hyperlink r:id="rId14" w:history="1">
              <w:r w:rsidR="004A331E" w:rsidRPr="00A918D0">
                <w:rPr>
                  <w:rStyle w:val="Hiperpovezava"/>
                </w:rPr>
                <w:t>http://www.firkinfiction.com/11.html</w:t>
              </w:r>
            </w:hyperlink>
          </w:p>
          <w:p w:rsidR="004A331E" w:rsidRPr="00A918D0" w:rsidRDefault="002B38EF" w:rsidP="004A331E">
            <w:pPr>
              <w:pStyle w:val="Odstavekseznama"/>
              <w:numPr>
                <w:ilvl w:val="0"/>
                <w:numId w:val="7"/>
              </w:numPr>
            </w:pPr>
            <w:hyperlink r:id="rId15" w:history="1">
              <w:r w:rsidR="004A331E" w:rsidRPr="00A918D0">
                <w:rPr>
                  <w:rStyle w:val="Hiperpovezava"/>
                </w:rPr>
                <w:t>http://valerie6.myweb.uga.edu/ekphrasticpoetry.html</w:t>
              </w:r>
            </w:hyperlink>
          </w:p>
          <w:p w:rsidR="004A331E" w:rsidRPr="00394CF0" w:rsidRDefault="002B38EF" w:rsidP="004A331E">
            <w:pPr>
              <w:pStyle w:val="Odstavekseznama"/>
              <w:numPr>
                <w:ilvl w:val="0"/>
                <w:numId w:val="7"/>
              </w:numPr>
              <w:rPr>
                <w:rStyle w:val="Hiperpovezava"/>
              </w:rPr>
            </w:pPr>
            <w:hyperlink r:id="rId16" w:history="1">
              <w:r w:rsidR="004A331E" w:rsidRPr="00A918D0">
                <w:rPr>
                  <w:rStyle w:val="Hiperpovezava"/>
                </w:rPr>
                <w:t>http://en.wikipedia.org/wiki/Vincent_%28song%29</w:t>
              </w:r>
            </w:hyperlink>
          </w:p>
          <w:p w:rsidR="004A331E" w:rsidRDefault="002B38EF" w:rsidP="004A331E">
            <w:pPr>
              <w:pStyle w:val="Odstavekseznama"/>
              <w:numPr>
                <w:ilvl w:val="0"/>
                <w:numId w:val="7"/>
              </w:numPr>
            </w:pPr>
            <w:hyperlink r:id="rId17" w:history="1">
              <w:r w:rsidR="004A331E" w:rsidRPr="002924C6">
                <w:rPr>
                  <w:rStyle w:val="Hiperpovezava"/>
                </w:rPr>
                <w:t>http://www.youtube.com/watch?v=AzRIJUQL6Wk</w:t>
              </w:r>
            </w:hyperlink>
          </w:p>
          <w:p w:rsidR="004A331E" w:rsidRPr="00A918D0" w:rsidRDefault="002B38EF" w:rsidP="004A331E">
            <w:pPr>
              <w:pStyle w:val="Odstavekseznama"/>
              <w:numPr>
                <w:ilvl w:val="0"/>
                <w:numId w:val="7"/>
              </w:numPr>
            </w:pPr>
            <w:hyperlink r:id="rId18" w:history="1">
              <w:r w:rsidR="004A331E" w:rsidRPr="00A918D0">
                <w:rPr>
                  <w:rStyle w:val="Hiperpovezava"/>
                </w:rPr>
                <w:t>http://www.youtube.com/watch?v=nkvLq0TYiwI</w:t>
              </w:r>
            </w:hyperlink>
          </w:p>
          <w:p w:rsidR="004A331E" w:rsidRPr="00A918D0" w:rsidRDefault="004A331E" w:rsidP="00716330">
            <w:pPr>
              <w:ind w:left="360"/>
            </w:pPr>
          </w:p>
          <w:p w:rsidR="004A331E" w:rsidRPr="00A918D0" w:rsidRDefault="004A331E" w:rsidP="00716330">
            <w:r w:rsidRPr="00A918D0">
              <w:t>Primeri pesmi:</w:t>
            </w:r>
          </w:p>
          <w:p w:rsidR="004A331E" w:rsidRDefault="002B38EF" w:rsidP="004A331E">
            <w:pPr>
              <w:pStyle w:val="Odstavekseznama"/>
              <w:numPr>
                <w:ilvl w:val="0"/>
                <w:numId w:val="10"/>
              </w:numPr>
            </w:pPr>
            <w:hyperlink r:id="rId19" w:history="1">
              <w:r w:rsidR="004A331E" w:rsidRPr="002924C6">
                <w:rPr>
                  <w:rStyle w:val="Hiperpovezava"/>
                </w:rPr>
                <w:t>http://poetrywriter101.blogspot.com/2009/04/drums-guitar-microphone-cinquains.html</w:t>
              </w:r>
            </w:hyperlink>
          </w:p>
          <w:p w:rsidR="004A331E" w:rsidRDefault="002B38EF" w:rsidP="004A331E">
            <w:pPr>
              <w:pStyle w:val="Odstavekseznama"/>
              <w:numPr>
                <w:ilvl w:val="0"/>
                <w:numId w:val="10"/>
              </w:numPr>
            </w:pPr>
            <w:hyperlink r:id="rId20" w:history="1">
              <w:r w:rsidR="004A331E" w:rsidRPr="002924C6">
                <w:rPr>
                  <w:rStyle w:val="Hiperpovezava"/>
                </w:rPr>
                <w:t>http://www.violinist.com/discussion/response.cfm?ID=5332</w:t>
              </w:r>
            </w:hyperlink>
          </w:p>
          <w:p w:rsidR="004A331E" w:rsidRDefault="002B38EF" w:rsidP="004A331E">
            <w:pPr>
              <w:pStyle w:val="Odstavekseznama"/>
              <w:numPr>
                <w:ilvl w:val="0"/>
                <w:numId w:val="10"/>
              </w:numPr>
            </w:pPr>
            <w:hyperlink r:id="rId21" w:history="1">
              <w:r w:rsidR="004A331E" w:rsidRPr="002924C6">
                <w:rPr>
                  <w:rStyle w:val="Hiperpovezava"/>
                </w:rPr>
                <w:t>https://answers.yahoo.com/question/index?qid=20090420130422AA4mfb4</w:t>
              </w:r>
            </w:hyperlink>
          </w:p>
          <w:p w:rsidR="004A331E" w:rsidRPr="00A918D0" w:rsidRDefault="004A331E" w:rsidP="00716330">
            <w:pPr>
              <w:pStyle w:val="Odstavekseznama"/>
            </w:pPr>
          </w:p>
        </w:tc>
      </w:tr>
    </w:tbl>
    <w:p w:rsidR="004A331E" w:rsidRDefault="004A331E" w:rsidP="004A331E">
      <w:pPr>
        <w:rPr>
          <w:rFonts w:ascii="Tahoma" w:hAnsi="Tahoma" w:cs="Tahoma"/>
          <w:b/>
          <w:sz w:val="28"/>
          <w:szCs w:val="40"/>
        </w:rPr>
      </w:pPr>
    </w:p>
    <w:p w:rsidR="004A331E" w:rsidRDefault="004A331E" w:rsidP="004A331E">
      <w:pPr>
        <w:rPr>
          <w:rFonts w:ascii="Tahoma" w:hAnsi="Tahoma" w:cs="Tahoma"/>
          <w:b/>
          <w:sz w:val="28"/>
          <w:szCs w:val="40"/>
        </w:rPr>
      </w:pPr>
      <w:r>
        <w:rPr>
          <w:rFonts w:ascii="Tahoma" w:hAnsi="Tahoma" w:cs="Tahoma"/>
          <w:b/>
          <w:sz w:val="28"/>
          <w:szCs w:val="40"/>
        </w:rPr>
        <w:br w:type="page"/>
      </w:r>
    </w:p>
    <w:p w:rsidR="004A331E" w:rsidRPr="002521D2" w:rsidRDefault="004A331E" w:rsidP="004A331E">
      <w:pPr>
        <w:rPr>
          <w:rFonts w:ascii="Tahoma" w:hAnsi="Tahoma" w:cs="Tahoma"/>
          <w:b/>
          <w:sz w:val="28"/>
          <w:szCs w:val="40"/>
        </w:rPr>
      </w:pPr>
      <w:r w:rsidRPr="002521D2">
        <w:rPr>
          <w:rFonts w:ascii="Tahoma" w:hAnsi="Tahoma" w:cs="Tahoma"/>
          <w:b/>
          <w:sz w:val="28"/>
          <w:szCs w:val="40"/>
        </w:rPr>
        <w:lastRenderedPageBreak/>
        <w:t>Potek učne ure</w:t>
      </w:r>
    </w:p>
    <w:p w:rsidR="004A331E" w:rsidRDefault="004A331E" w:rsidP="004A331E">
      <w:pPr>
        <w:rPr>
          <w:rFonts w:ascii="Tahoma" w:hAnsi="Tahoma" w:cs="Tahoma"/>
          <w:b/>
          <w:sz w:val="28"/>
          <w:szCs w:val="40"/>
        </w:rPr>
      </w:pPr>
    </w:p>
    <w:tbl>
      <w:tblPr>
        <w:tblStyle w:val="Tabelamrea"/>
        <w:tblW w:w="5000" w:type="pct"/>
        <w:tblLook w:val="00A0" w:firstRow="1" w:lastRow="0" w:firstColumn="1" w:lastColumn="0" w:noHBand="0" w:noVBand="0"/>
      </w:tblPr>
      <w:tblGrid>
        <w:gridCol w:w="847"/>
        <w:gridCol w:w="3483"/>
        <w:gridCol w:w="3486"/>
        <w:gridCol w:w="3486"/>
        <w:gridCol w:w="3483"/>
      </w:tblGrid>
      <w:tr w:rsidR="004A331E" w:rsidRPr="000E5348" w:rsidTr="00716330">
        <w:trPr>
          <w:trHeight w:val="20"/>
        </w:trPr>
        <w:tc>
          <w:tcPr>
            <w:tcW w:w="286" w:type="pct"/>
            <w:vMerge w:val="restart"/>
            <w:vAlign w:val="center"/>
          </w:tcPr>
          <w:p w:rsidR="004A331E" w:rsidRDefault="004A331E" w:rsidP="00716330">
            <w:pPr>
              <w:rPr>
                <w:b/>
                <w:sz w:val="22"/>
                <w:szCs w:val="22"/>
              </w:rPr>
            </w:pPr>
            <w:r>
              <w:rPr>
                <w:b/>
                <w:sz w:val="22"/>
                <w:szCs w:val="22"/>
              </w:rPr>
              <w:t>Čas</w:t>
            </w:r>
          </w:p>
          <w:p w:rsidR="004A331E" w:rsidRPr="00947EB4" w:rsidRDefault="004A331E" w:rsidP="00716330">
            <w:pPr>
              <w:rPr>
                <w:rFonts w:ascii="Arial Narrow" w:hAnsi="Arial Narrow"/>
                <w:b/>
              </w:rPr>
            </w:pPr>
            <w:r w:rsidRPr="00947EB4">
              <w:rPr>
                <w:rFonts w:ascii="Arial Narrow" w:hAnsi="Arial Narrow"/>
                <w:b/>
                <w:sz w:val="20"/>
                <w:szCs w:val="22"/>
              </w:rPr>
              <w:t>Trajanje</w:t>
            </w:r>
          </w:p>
        </w:tc>
        <w:tc>
          <w:tcPr>
            <w:tcW w:w="2357" w:type="pct"/>
            <w:gridSpan w:val="2"/>
            <w:vAlign w:val="center"/>
          </w:tcPr>
          <w:p w:rsidR="004A331E" w:rsidRPr="000E5348" w:rsidRDefault="004A331E" w:rsidP="00716330">
            <w:pPr>
              <w:jc w:val="center"/>
              <w:rPr>
                <w:b/>
              </w:rPr>
            </w:pPr>
            <w:r>
              <w:rPr>
                <w:b/>
                <w:sz w:val="22"/>
                <w:szCs w:val="22"/>
              </w:rPr>
              <w:t>DEJAVNOSTI UČITELJEV</w:t>
            </w:r>
          </w:p>
        </w:tc>
        <w:tc>
          <w:tcPr>
            <w:tcW w:w="1179" w:type="pct"/>
            <w:vAlign w:val="center"/>
          </w:tcPr>
          <w:p w:rsidR="004A331E" w:rsidRPr="000E5348" w:rsidRDefault="004A331E" w:rsidP="00716330">
            <w:pPr>
              <w:jc w:val="center"/>
              <w:rPr>
                <w:b/>
              </w:rPr>
            </w:pPr>
            <w:r>
              <w:rPr>
                <w:b/>
                <w:sz w:val="22"/>
                <w:szCs w:val="22"/>
              </w:rPr>
              <w:t>DEJAVNOSTI UČENCEV/DIJAKOV</w:t>
            </w:r>
          </w:p>
        </w:tc>
        <w:tc>
          <w:tcPr>
            <w:tcW w:w="1178" w:type="pct"/>
            <w:vAlign w:val="center"/>
          </w:tcPr>
          <w:p w:rsidR="004A331E" w:rsidRDefault="004A331E" w:rsidP="00716330">
            <w:pPr>
              <w:jc w:val="center"/>
              <w:rPr>
                <w:b/>
              </w:rPr>
            </w:pPr>
            <w:r>
              <w:rPr>
                <w:b/>
              </w:rPr>
              <w:t>OPOMBE</w:t>
            </w:r>
          </w:p>
        </w:tc>
      </w:tr>
      <w:tr w:rsidR="004A331E" w:rsidRPr="000E5348" w:rsidTr="00716330">
        <w:trPr>
          <w:trHeight w:val="20"/>
        </w:trPr>
        <w:tc>
          <w:tcPr>
            <w:tcW w:w="286" w:type="pct"/>
            <w:vMerge/>
          </w:tcPr>
          <w:p w:rsidR="004A331E" w:rsidRPr="000E5348" w:rsidRDefault="004A331E" w:rsidP="00716330">
            <w:pPr>
              <w:jc w:val="center"/>
              <w:rPr>
                <w:b/>
              </w:rPr>
            </w:pPr>
          </w:p>
        </w:tc>
        <w:tc>
          <w:tcPr>
            <w:tcW w:w="1178" w:type="pct"/>
          </w:tcPr>
          <w:p w:rsidR="004A331E" w:rsidRPr="000E5348" w:rsidRDefault="004A331E" w:rsidP="00716330">
            <w:pPr>
              <w:jc w:val="center"/>
              <w:rPr>
                <w:b/>
              </w:rPr>
            </w:pPr>
            <w:r>
              <w:rPr>
                <w:b/>
                <w:sz w:val="22"/>
                <w:szCs w:val="22"/>
              </w:rPr>
              <w:t>Učitelj 1 (TU)</w:t>
            </w:r>
          </w:p>
        </w:tc>
        <w:tc>
          <w:tcPr>
            <w:tcW w:w="1179" w:type="pct"/>
          </w:tcPr>
          <w:p w:rsidR="004A331E" w:rsidRPr="000E5348" w:rsidRDefault="004A331E" w:rsidP="00716330">
            <w:pPr>
              <w:jc w:val="center"/>
              <w:rPr>
                <w:b/>
              </w:rPr>
            </w:pPr>
            <w:r>
              <w:rPr>
                <w:b/>
                <w:sz w:val="22"/>
                <w:szCs w:val="22"/>
              </w:rPr>
              <w:t>Učitelj 2 (SU)</w:t>
            </w:r>
          </w:p>
        </w:tc>
        <w:tc>
          <w:tcPr>
            <w:tcW w:w="1179" w:type="pct"/>
          </w:tcPr>
          <w:p w:rsidR="004A331E" w:rsidRPr="00B54DEF" w:rsidRDefault="004A331E" w:rsidP="00716330">
            <w:pPr>
              <w:jc w:val="center"/>
              <w:rPr>
                <w:b/>
                <w:sz w:val="19"/>
                <w:szCs w:val="19"/>
              </w:rPr>
            </w:pPr>
            <w:r w:rsidRPr="00A73527">
              <w:rPr>
                <w:b/>
                <w:sz w:val="20"/>
                <w:szCs w:val="19"/>
              </w:rPr>
              <w:t>Operativne/Izvedbene</w:t>
            </w:r>
            <w:r>
              <w:rPr>
                <w:b/>
                <w:sz w:val="20"/>
                <w:szCs w:val="19"/>
              </w:rPr>
              <w:t xml:space="preserve"> </w:t>
            </w:r>
            <w:r w:rsidRPr="00A73527">
              <w:rPr>
                <w:b/>
                <w:sz w:val="20"/>
                <w:szCs w:val="19"/>
              </w:rPr>
              <w:t>in kognitivne/miselne</w:t>
            </w:r>
          </w:p>
        </w:tc>
        <w:tc>
          <w:tcPr>
            <w:tcW w:w="1178" w:type="pct"/>
          </w:tcPr>
          <w:p w:rsidR="004A331E" w:rsidRDefault="004A331E" w:rsidP="00716330">
            <w:pPr>
              <w:jc w:val="center"/>
              <w:rPr>
                <w:b/>
                <w:sz w:val="22"/>
              </w:rPr>
            </w:pPr>
            <w:r w:rsidRPr="00F36122">
              <w:rPr>
                <w:b/>
                <w:sz w:val="22"/>
              </w:rPr>
              <w:t>Vrsta ITP</w:t>
            </w:r>
            <w:r>
              <w:rPr>
                <w:b/>
                <w:sz w:val="22"/>
              </w:rPr>
              <w:t xml:space="preserve"> in</w:t>
            </w:r>
          </w:p>
          <w:p w:rsidR="004A331E" w:rsidRDefault="004A331E" w:rsidP="00716330">
            <w:pPr>
              <w:jc w:val="center"/>
              <w:rPr>
                <w:b/>
              </w:rPr>
            </w:pPr>
            <w:r w:rsidRPr="00EE101E">
              <w:rPr>
                <w:b/>
                <w:sz w:val="22"/>
              </w:rPr>
              <w:t>DODANA VREDNOST</w:t>
            </w:r>
          </w:p>
        </w:tc>
      </w:tr>
      <w:tr w:rsidR="004A331E" w:rsidRPr="006318B6" w:rsidTr="00716330">
        <w:trPr>
          <w:trHeight w:val="20"/>
        </w:trPr>
        <w:tc>
          <w:tcPr>
            <w:tcW w:w="286" w:type="pct"/>
            <w:vAlign w:val="center"/>
          </w:tcPr>
          <w:p w:rsidR="004A331E" w:rsidRPr="006318B6" w:rsidRDefault="004A331E" w:rsidP="00716330">
            <w:pPr>
              <w:pStyle w:val="TableContents"/>
              <w:jc w:val="center"/>
              <w:rPr>
                <w:rFonts w:cs="Comic Sans MS"/>
                <w:bCs/>
                <w:szCs w:val="22"/>
                <w:lang w:val="en-GB"/>
              </w:rPr>
            </w:pPr>
            <w:r w:rsidRPr="006318B6">
              <w:rPr>
                <w:rFonts w:cs="Comic Sans MS"/>
                <w:bCs/>
                <w:szCs w:val="22"/>
                <w:lang w:val="en-GB"/>
              </w:rPr>
              <w:t>5</w:t>
            </w:r>
            <w:r w:rsidRPr="006318B6">
              <w:rPr>
                <w:bCs/>
                <w:szCs w:val="22"/>
                <w:lang w:val="en-GB"/>
              </w:rPr>
              <w:t>'</w:t>
            </w:r>
          </w:p>
        </w:tc>
        <w:tc>
          <w:tcPr>
            <w:tcW w:w="1178" w:type="pct"/>
          </w:tcPr>
          <w:p w:rsidR="004A331E" w:rsidRPr="006318B6" w:rsidRDefault="004A331E" w:rsidP="00716330">
            <w:pPr>
              <w:pStyle w:val="TableContents"/>
              <w:rPr>
                <w:rFonts w:cs="Comic Sans MS"/>
                <w:bCs/>
                <w:szCs w:val="22"/>
              </w:rPr>
            </w:pPr>
          </w:p>
          <w:p w:rsidR="004A331E" w:rsidRPr="006318B6" w:rsidRDefault="004A331E" w:rsidP="00716330">
            <w:pPr>
              <w:pStyle w:val="TableContents"/>
              <w:rPr>
                <w:rFonts w:cs="Comic Sans MS"/>
                <w:bCs/>
                <w:szCs w:val="22"/>
              </w:rPr>
            </w:pPr>
            <w:r w:rsidRPr="006318B6">
              <w:rPr>
                <w:rFonts w:cs="Comic Sans MS"/>
                <w:bCs/>
                <w:szCs w:val="22"/>
              </w:rPr>
              <w:t xml:space="preserve">Razloži pojem </w:t>
            </w:r>
            <w:proofErr w:type="spellStart"/>
            <w:r w:rsidRPr="006318B6">
              <w:rPr>
                <w:rFonts w:cs="Comic Sans MS"/>
                <w:bCs/>
                <w:szCs w:val="22"/>
              </w:rPr>
              <w:t>ekfrastične</w:t>
            </w:r>
            <w:proofErr w:type="spellEnd"/>
            <w:r w:rsidRPr="006318B6">
              <w:rPr>
                <w:rFonts w:cs="Comic Sans MS"/>
                <w:bCs/>
                <w:szCs w:val="22"/>
              </w:rPr>
              <w:t xml:space="preserve"> poezije in ga podkrepi s primerom pesmi.</w:t>
            </w:r>
          </w:p>
          <w:p w:rsidR="004A331E" w:rsidRPr="006318B6" w:rsidRDefault="004A331E" w:rsidP="00716330">
            <w:pPr>
              <w:rPr>
                <w:rFonts w:cs="Comic Sans MS"/>
                <w:bCs/>
                <w:szCs w:val="22"/>
              </w:rPr>
            </w:pPr>
          </w:p>
        </w:tc>
        <w:tc>
          <w:tcPr>
            <w:tcW w:w="1179" w:type="pct"/>
          </w:tcPr>
          <w:p w:rsidR="004A331E" w:rsidRPr="006318B6" w:rsidRDefault="004A331E" w:rsidP="00716330">
            <w:pPr>
              <w:pStyle w:val="TableContents"/>
              <w:rPr>
                <w:rFonts w:cs="Comic Sans MS"/>
                <w:bCs/>
                <w:szCs w:val="22"/>
              </w:rPr>
            </w:pPr>
          </w:p>
          <w:p w:rsidR="004A331E" w:rsidRPr="006318B6" w:rsidRDefault="004A331E" w:rsidP="00716330">
            <w:pPr>
              <w:pStyle w:val="TableContents"/>
              <w:rPr>
                <w:szCs w:val="22"/>
              </w:rPr>
            </w:pPr>
            <w:r w:rsidRPr="006318B6">
              <w:rPr>
                <w:szCs w:val="22"/>
              </w:rPr>
              <w:t>Ugotovi prisotnost dijakov.</w:t>
            </w:r>
          </w:p>
          <w:p w:rsidR="004A331E" w:rsidRPr="006318B6" w:rsidRDefault="004A331E" w:rsidP="00716330">
            <w:pPr>
              <w:pStyle w:val="TableContents"/>
              <w:rPr>
                <w:rFonts w:cs="Comic Sans MS"/>
                <w:bCs/>
                <w:szCs w:val="22"/>
              </w:rPr>
            </w:pPr>
            <w:r w:rsidRPr="006318B6">
              <w:rPr>
                <w:szCs w:val="22"/>
              </w:rPr>
              <w:t>Po potrebi pomaga z razlago v slovenščini.</w:t>
            </w:r>
          </w:p>
          <w:p w:rsidR="004A331E" w:rsidRPr="006318B6" w:rsidRDefault="004A331E" w:rsidP="00716330">
            <w:pPr>
              <w:pStyle w:val="TableContents"/>
              <w:rPr>
                <w:rFonts w:cs="Comic Sans MS"/>
                <w:bCs/>
                <w:szCs w:val="22"/>
              </w:rPr>
            </w:pPr>
          </w:p>
        </w:tc>
        <w:tc>
          <w:tcPr>
            <w:tcW w:w="1179" w:type="pct"/>
          </w:tcPr>
          <w:p w:rsidR="004A331E" w:rsidRPr="006318B6" w:rsidRDefault="004A331E" w:rsidP="00716330">
            <w:pPr>
              <w:pStyle w:val="TableContents"/>
              <w:rPr>
                <w:rFonts w:cs="Comic Sans MS"/>
                <w:bCs/>
                <w:szCs w:val="22"/>
              </w:rPr>
            </w:pPr>
          </w:p>
          <w:p w:rsidR="004A331E" w:rsidRPr="006318B6" w:rsidRDefault="004A331E" w:rsidP="00716330">
            <w:pPr>
              <w:pStyle w:val="TableContents"/>
              <w:rPr>
                <w:rFonts w:cs="Comic Sans MS"/>
                <w:bCs/>
                <w:szCs w:val="22"/>
              </w:rPr>
            </w:pPr>
            <w:r w:rsidRPr="006318B6">
              <w:rPr>
                <w:rFonts w:cs="Comic Sans MS"/>
                <w:bCs/>
                <w:szCs w:val="22"/>
              </w:rPr>
              <w:t>Dijaki poslušajo razlago in sodelujejo.</w:t>
            </w:r>
          </w:p>
          <w:p w:rsidR="004A331E" w:rsidRPr="006318B6" w:rsidRDefault="004A331E" w:rsidP="00716330">
            <w:pPr>
              <w:pStyle w:val="TableContents"/>
              <w:rPr>
                <w:rFonts w:cs="Comic Sans MS"/>
                <w:bCs/>
                <w:szCs w:val="22"/>
              </w:rPr>
            </w:pPr>
          </w:p>
        </w:tc>
        <w:tc>
          <w:tcPr>
            <w:tcW w:w="1178" w:type="pct"/>
          </w:tcPr>
          <w:p w:rsidR="004A331E" w:rsidRPr="006318B6" w:rsidRDefault="004A331E" w:rsidP="00716330">
            <w:pPr>
              <w:pStyle w:val="TableContents"/>
              <w:rPr>
                <w:b/>
                <w:szCs w:val="22"/>
              </w:rPr>
            </w:pPr>
            <w:r w:rsidRPr="006318B6">
              <w:rPr>
                <w:b/>
                <w:szCs w:val="22"/>
              </w:rPr>
              <w:t>Podporno.</w:t>
            </w:r>
          </w:p>
          <w:p w:rsidR="004A331E" w:rsidRPr="006318B6" w:rsidRDefault="004A331E" w:rsidP="00716330">
            <w:pPr>
              <w:pStyle w:val="TableContents"/>
              <w:rPr>
                <w:szCs w:val="22"/>
              </w:rPr>
            </w:pPr>
            <w:r w:rsidRPr="006318B6">
              <w:rPr>
                <w:szCs w:val="22"/>
              </w:rPr>
              <w:t xml:space="preserve">SU dijakom nudi dodatno podporo pri razumevanju pojma </w:t>
            </w:r>
            <w:proofErr w:type="spellStart"/>
            <w:r w:rsidRPr="006318B6">
              <w:rPr>
                <w:szCs w:val="22"/>
              </w:rPr>
              <w:t>ekfrastične</w:t>
            </w:r>
            <w:proofErr w:type="spellEnd"/>
            <w:r w:rsidRPr="006318B6">
              <w:rPr>
                <w:szCs w:val="22"/>
              </w:rPr>
              <w:t xml:space="preserve"> poezije v materinščini.</w:t>
            </w:r>
          </w:p>
          <w:p w:rsidR="004A331E" w:rsidRPr="00505304" w:rsidRDefault="004A331E" w:rsidP="00716330">
            <w:pPr>
              <w:pStyle w:val="TableContents"/>
              <w:rPr>
                <w:rFonts w:cs="Comic Sans MS"/>
                <w:bCs/>
                <w:szCs w:val="22"/>
              </w:rPr>
            </w:pPr>
          </w:p>
        </w:tc>
      </w:tr>
      <w:tr w:rsidR="004A331E" w:rsidRPr="006318B6" w:rsidTr="00716330">
        <w:trPr>
          <w:trHeight w:val="20"/>
        </w:trPr>
        <w:tc>
          <w:tcPr>
            <w:tcW w:w="286" w:type="pct"/>
            <w:vAlign w:val="center"/>
          </w:tcPr>
          <w:p w:rsidR="004A331E" w:rsidRPr="006318B6" w:rsidRDefault="004A331E" w:rsidP="00716330">
            <w:pPr>
              <w:pStyle w:val="TableContents"/>
              <w:jc w:val="center"/>
              <w:rPr>
                <w:rFonts w:cs="Comic Sans MS"/>
                <w:bCs/>
                <w:szCs w:val="22"/>
                <w:lang w:val="en-GB"/>
              </w:rPr>
            </w:pPr>
            <w:r w:rsidRPr="006318B6">
              <w:rPr>
                <w:rFonts w:cs="Comic Sans MS"/>
                <w:bCs/>
                <w:szCs w:val="22"/>
                <w:lang w:val="en-GB"/>
              </w:rPr>
              <w:t>5</w:t>
            </w:r>
            <w:r w:rsidRPr="006318B6">
              <w:rPr>
                <w:bCs/>
                <w:szCs w:val="22"/>
                <w:lang w:val="en-GB"/>
              </w:rPr>
              <w:t>'</w:t>
            </w:r>
          </w:p>
        </w:tc>
        <w:tc>
          <w:tcPr>
            <w:tcW w:w="1178" w:type="pct"/>
          </w:tcPr>
          <w:p w:rsidR="004A331E" w:rsidRPr="006318B6" w:rsidRDefault="004A331E" w:rsidP="00716330">
            <w:pPr>
              <w:pStyle w:val="TableContents"/>
              <w:rPr>
                <w:szCs w:val="22"/>
              </w:rPr>
            </w:pPr>
            <w:r w:rsidRPr="006318B6">
              <w:rPr>
                <w:szCs w:val="22"/>
              </w:rPr>
              <w:t>Na tabli povzame glavne značilnosti zgradbe treh oblik poezije.</w:t>
            </w:r>
          </w:p>
          <w:p w:rsidR="004A331E" w:rsidRPr="006318B6" w:rsidRDefault="004A331E" w:rsidP="00716330">
            <w:pPr>
              <w:pStyle w:val="TableContents"/>
              <w:rPr>
                <w:szCs w:val="22"/>
              </w:rPr>
            </w:pPr>
          </w:p>
          <w:p w:rsidR="004A331E" w:rsidRPr="006318B6" w:rsidRDefault="004A331E" w:rsidP="00716330">
            <w:pPr>
              <w:pStyle w:val="TableContents"/>
              <w:rPr>
                <w:b/>
                <w:szCs w:val="22"/>
              </w:rPr>
            </w:pPr>
            <w:proofErr w:type="spellStart"/>
            <w:r w:rsidRPr="006318B6">
              <w:rPr>
                <w:b/>
                <w:szCs w:val="22"/>
              </w:rPr>
              <w:t>Cinquain</w:t>
            </w:r>
            <w:proofErr w:type="spellEnd"/>
          </w:p>
          <w:p w:rsidR="004A331E" w:rsidRPr="006318B6" w:rsidRDefault="004A331E" w:rsidP="00716330">
            <w:pPr>
              <w:pStyle w:val="TableContents"/>
              <w:rPr>
                <w:szCs w:val="22"/>
              </w:rPr>
            </w:pPr>
            <w:r w:rsidRPr="006318B6">
              <w:rPr>
                <w:szCs w:val="22"/>
              </w:rPr>
              <w:t>-</w:t>
            </w:r>
            <w:r>
              <w:rPr>
                <w:szCs w:val="22"/>
              </w:rPr>
              <w:t xml:space="preserve"> </w:t>
            </w:r>
            <w:r w:rsidRPr="006318B6">
              <w:rPr>
                <w:szCs w:val="22"/>
              </w:rPr>
              <w:t>pet vrstic</w:t>
            </w:r>
          </w:p>
          <w:p w:rsidR="004A331E" w:rsidRDefault="004A331E" w:rsidP="00716330">
            <w:pPr>
              <w:pStyle w:val="TableContents"/>
              <w:rPr>
                <w:szCs w:val="22"/>
              </w:rPr>
            </w:pPr>
            <w:r w:rsidRPr="006318B6">
              <w:rPr>
                <w:szCs w:val="22"/>
              </w:rPr>
              <w:t>- 1 beseda vezana na temo, 2 pridevnika, 3 glagoli, 4-besedna poved in sinonim/asociacija besede v prvi vrstici</w:t>
            </w:r>
          </w:p>
          <w:p w:rsidR="004A331E" w:rsidRPr="006318B6" w:rsidRDefault="004A331E" w:rsidP="00716330">
            <w:pPr>
              <w:pStyle w:val="TableContents"/>
              <w:rPr>
                <w:szCs w:val="22"/>
              </w:rPr>
            </w:pPr>
          </w:p>
          <w:p w:rsidR="004A331E" w:rsidRPr="006318B6" w:rsidRDefault="004A331E" w:rsidP="00716330">
            <w:pPr>
              <w:pStyle w:val="TableContents"/>
              <w:rPr>
                <w:b/>
                <w:szCs w:val="22"/>
              </w:rPr>
            </w:pPr>
            <w:r w:rsidRPr="006318B6">
              <w:rPr>
                <w:b/>
                <w:szCs w:val="22"/>
              </w:rPr>
              <w:t>Haiku</w:t>
            </w:r>
          </w:p>
          <w:p w:rsidR="004A331E" w:rsidRPr="006318B6" w:rsidRDefault="004A331E" w:rsidP="00716330">
            <w:pPr>
              <w:pStyle w:val="TableContents"/>
              <w:rPr>
                <w:szCs w:val="22"/>
              </w:rPr>
            </w:pPr>
            <w:r w:rsidRPr="006318B6">
              <w:rPr>
                <w:b/>
                <w:szCs w:val="22"/>
              </w:rPr>
              <w:t>-</w:t>
            </w:r>
            <w:r>
              <w:rPr>
                <w:b/>
                <w:szCs w:val="22"/>
              </w:rPr>
              <w:t xml:space="preserve"> </w:t>
            </w:r>
            <w:r w:rsidRPr="006318B6">
              <w:rPr>
                <w:szCs w:val="22"/>
              </w:rPr>
              <w:t>tri vrstice</w:t>
            </w:r>
          </w:p>
          <w:p w:rsidR="004A331E" w:rsidRPr="006318B6" w:rsidRDefault="004A331E" w:rsidP="00716330">
            <w:pPr>
              <w:pStyle w:val="TableContents"/>
              <w:rPr>
                <w:szCs w:val="22"/>
              </w:rPr>
            </w:pPr>
            <w:r w:rsidRPr="006318B6">
              <w:rPr>
                <w:szCs w:val="22"/>
              </w:rPr>
              <w:t>-</w:t>
            </w:r>
            <w:r>
              <w:rPr>
                <w:szCs w:val="22"/>
              </w:rPr>
              <w:t xml:space="preserve"> </w:t>
            </w:r>
            <w:r w:rsidRPr="006318B6">
              <w:rPr>
                <w:szCs w:val="22"/>
              </w:rPr>
              <w:t>5/7/5 zložna zgradba</w:t>
            </w:r>
          </w:p>
          <w:p w:rsidR="004A331E" w:rsidRPr="006318B6" w:rsidRDefault="004A331E" w:rsidP="00716330">
            <w:pPr>
              <w:pStyle w:val="TableContents"/>
              <w:rPr>
                <w:szCs w:val="22"/>
              </w:rPr>
            </w:pPr>
          </w:p>
          <w:p w:rsidR="004A331E" w:rsidRPr="006318B6" w:rsidRDefault="004A331E" w:rsidP="00716330">
            <w:pPr>
              <w:pStyle w:val="TableContents"/>
              <w:rPr>
                <w:b/>
                <w:szCs w:val="22"/>
              </w:rPr>
            </w:pPr>
            <w:r>
              <w:rPr>
                <w:b/>
                <w:szCs w:val="22"/>
              </w:rPr>
              <w:t>Akrostih</w:t>
            </w:r>
          </w:p>
          <w:p w:rsidR="004A331E" w:rsidRPr="006318B6" w:rsidRDefault="004A331E" w:rsidP="004A331E">
            <w:pPr>
              <w:pStyle w:val="TableContents"/>
              <w:numPr>
                <w:ilvl w:val="0"/>
                <w:numId w:val="9"/>
              </w:numPr>
              <w:rPr>
                <w:szCs w:val="22"/>
              </w:rPr>
            </w:pPr>
            <w:r w:rsidRPr="006318B6">
              <w:rPr>
                <w:szCs w:val="22"/>
              </w:rPr>
              <w:t>predmet se prebere navpično</w:t>
            </w:r>
          </w:p>
          <w:p w:rsidR="004A331E" w:rsidRDefault="004A331E" w:rsidP="004A331E">
            <w:pPr>
              <w:pStyle w:val="TableContents"/>
              <w:numPr>
                <w:ilvl w:val="0"/>
                <w:numId w:val="9"/>
              </w:numPr>
              <w:rPr>
                <w:szCs w:val="22"/>
              </w:rPr>
            </w:pPr>
            <w:r w:rsidRPr="006318B6">
              <w:rPr>
                <w:szCs w:val="22"/>
              </w:rPr>
              <w:t>začetne črke vsake vrstice tvorijo začetek povedi</w:t>
            </w:r>
          </w:p>
          <w:p w:rsidR="004A331E" w:rsidRDefault="004A331E" w:rsidP="00716330">
            <w:pPr>
              <w:pStyle w:val="TableContents"/>
              <w:rPr>
                <w:rFonts w:cs="Comic Sans MS"/>
                <w:bCs/>
                <w:szCs w:val="22"/>
              </w:rPr>
            </w:pPr>
          </w:p>
          <w:p w:rsidR="004A331E" w:rsidRPr="006318B6" w:rsidRDefault="004A331E" w:rsidP="00716330">
            <w:pPr>
              <w:pStyle w:val="TableContents"/>
              <w:rPr>
                <w:rFonts w:cs="Comic Sans MS"/>
                <w:bCs/>
                <w:szCs w:val="22"/>
              </w:rPr>
            </w:pPr>
          </w:p>
        </w:tc>
        <w:tc>
          <w:tcPr>
            <w:tcW w:w="1179" w:type="pct"/>
          </w:tcPr>
          <w:p w:rsidR="004A331E" w:rsidRPr="006318B6" w:rsidRDefault="004A331E" w:rsidP="00716330">
            <w:pPr>
              <w:pStyle w:val="Golobesedilo"/>
              <w:rPr>
                <w:rFonts w:ascii="Times New Roman" w:hAnsi="Times New Roman"/>
                <w:sz w:val="24"/>
                <w:szCs w:val="22"/>
              </w:rPr>
            </w:pPr>
            <w:r w:rsidRPr="006318B6">
              <w:rPr>
                <w:rFonts w:ascii="Times New Roman" w:hAnsi="Times New Roman"/>
                <w:sz w:val="24"/>
                <w:szCs w:val="22"/>
              </w:rPr>
              <w:lastRenderedPageBreak/>
              <w:t>Z dijaki ponovi predhodno znanje oblik poezije s pomočjo kviza.</w:t>
            </w:r>
          </w:p>
          <w:p w:rsidR="004A331E" w:rsidRPr="006318B6" w:rsidRDefault="004A331E" w:rsidP="00716330">
            <w:pPr>
              <w:pStyle w:val="TableContents"/>
              <w:rPr>
                <w:rFonts w:cs="Comic Sans MS"/>
                <w:bCs/>
                <w:szCs w:val="22"/>
              </w:rPr>
            </w:pPr>
          </w:p>
          <w:p w:rsidR="004A331E" w:rsidRPr="006318B6" w:rsidRDefault="004A331E" w:rsidP="00716330">
            <w:pPr>
              <w:pStyle w:val="TableContents"/>
              <w:rPr>
                <w:rFonts w:cs="Comic Sans MS"/>
                <w:bCs/>
                <w:szCs w:val="22"/>
              </w:rPr>
            </w:pPr>
          </w:p>
        </w:tc>
        <w:tc>
          <w:tcPr>
            <w:tcW w:w="1179" w:type="pct"/>
          </w:tcPr>
          <w:p w:rsidR="004A331E" w:rsidRPr="006318B6" w:rsidRDefault="004A331E" w:rsidP="00716330">
            <w:pPr>
              <w:pStyle w:val="TableContents"/>
              <w:rPr>
                <w:rFonts w:cs="Comic Sans MS"/>
                <w:bCs/>
                <w:szCs w:val="22"/>
              </w:rPr>
            </w:pPr>
            <w:r w:rsidRPr="006318B6">
              <w:rPr>
                <w:szCs w:val="22"/>
              </w:rPr>
              <w:t>Dijaki sodelujejo s svojimi predlogi samostojno ali na poziv učitelja.</w:t>
            </w:r>
          </w:p>
        </w:tc>
        <w:tc>
          <w:tcPr>
            <w:tcW w:w="1178" w:type="pct"/>
          </w:tcPr>
          <w:p w:rsidR="004A331E" w:rsidRPr="006318B6" w:rsidRDefault="004A331E" w:rsidP="00716330">
            <w:pPr>
              <w:pStyle w:val="TableContents"/>
              <w:rPr>
                <w:b/>
                <w:szCs w:val="22"/>
              </w:rPr>
            </w:pPr>
            <w:r w:rsidRPr="006318B6">
              <w:rPr>
                <w:b/>
                <w:szCs w:val="22"/>
              </w:rPr>
              <w:t>Tradicionalno.</w:t>
            </w:r>
          </w:p>
          <w:p w:rsidR="004A331E" w:rsidRPr="006318B6" w:rsidRDefault="004A331E" w:rsidP="00716330">
            <w:pPr>
              <w:pStyle w:val="TableContents"/>
              <w:rPr>
                <w:szCs w:val="22"/>
              </w:rPr>
            </w:pPr>
            <w:r w:rsidRPr="006318B6">
              <w:rPr>
                <w:szCs w:val="22"/>
              </w:rPr>
              <w:t>Strukturo pesmi, ki je predstavljena na tabli, dodatno podkrepi SU.</w:t>
            </w:r>
          </w:p>
          <w:p w:rsidR="004A331E" w:rsidRPr="006318B6" w:rsidRDefault="004A331E" w:rsidP="00716330">
            <w:pPr>
              <w:pStyle w:val="TableContents"/>
              <w:rPr>
                <w:b/>
                <w:szCs w:val="22"/>
              </w:rPr>
            </w:pPr>
          </w:p>
        </w:tc>
      </w:tr>
      <w:tr w:rsidR="004A331E" w:rsidRPr="006318B6" w:rsidTr="00716330">
        <w:trPr>
          <w:trHeight w:val="20"/>
        </w:trPr>
        <w:tc>
          <w:tcPr>
            <w:tcW w:w="286" w:type="pct"/>
            <w:vAlign w:val="center"/>
          </w:tcPr>
          <w:p w:rsidR="004A331E" w:rsidRPr="006318B6" w:rsidRDefault="004A331E" w:rsidP="00716330">
            <w:pPr>
              <w:pStyle w:val="TableContents"/>
              <w:jc w:val="center"/>
              <w:rPr>
                <w:rFonts w:cs="Comic Sans MS"/>
                <w:bCs/>
                <w:szCs w:val="22"/>
                <w:lang w:val="en-GB"/>
              </w:rPr>
            </w:pPr>
            <w:r w:rsidRPr="006318B6">
              <w:rPr>
                <w:rFonts w:cs="Comic Sans MS"/>
                <w:bCs/>
                <w:szCs w:val="22"/>
                <w:lang w:val="en-GB"/>
              </w:rPr>
              <w:lastRenderedPageBreak/>
              <w:t>10</w:t>
            </w:r>
            <w:r w:rsidRPr="006318B6">
              <w:rPr>
                <w:bCs/>
                <w:szCs w:val="22"/>
                <w:lang w:val="en-GB"/>
              </w:rPr>
              <w:t>'</w:t>
            </w:r>
          </w:p>
        </w:tc>
        <w:tc>
          <w:tcPr>
            <w:tcW w:w="1178" w:type="pct"/>
          </w:tcPr>
          <w:p w:rsidR="004A331E" w:rsidRPr="006318B6" w:rsidRDefault="004A331E" w:rsidP="00716330">
            <w:pPr>
              <w:pStyle w:val="Golobesedilo"/>
              <w:ind w:left="29"/>
              <w:rPr>
                <w:rFonts w:ascii="Times New Roman" w:hAnsi="Times New Roman"/>
                <w:sz w:val="24"/>
                <w:szCs w:val="22"/>
              </w:rPr>
            </w:pPr>
          </w:p>
          <w:p w:rsidR="004A331E" w:rsidRPr="006318B6" w:rsidRDefault="004A331E" w:rsidP="00716330">
            <w:pPr>
              <w:pStyle w:val="Golobesedilo"/>
              <w:ind w:left="29"/>
              <w:rPr>
                <w:rFonts w:ascii="Times New Roman" w:hAnsi="Times New Roman"/>
                <w:sz w:val="24"/>
                <w:szCs w:val="22"/>
              </w:rPr>
            </w:pPr>
            <w:r w:rsidRPr="006318B6">
              <w:rPr>
                <w:rFonts w:ascii="Times New Roman" w:hAnsi="Times New Roman"/>
                <w:sz w:val="24"/>
                <w:szCs w:val="22"/>
              </w:rPr>
              <w:t xml:space="preserve">Prosi SU, da poskusi povezati </w:t>
            </w:r>
            <w:r>
              <w:rPr>
                <w:rFonts w:ascii="Times New Roman" w:hAnsi="Times New Roman"/>
                <w:sz w:val="24"/>
                <w:szCs w:val="22"/>
              </w:rPr>
              <w:t>glasbene</w:t>
            </w:r>
            <w:r w:rsidRPr="006318B6">
              <w:rPr>
                <w:rFonts w:ascii="Times New Roman" w:hAnsi="Times New Roman"/>
                <w:sz w:val="24"/>
                <w:szCs w:val="22"/>
              </w:rPr>
              <w:t xml:space="preserve"> pojme v slovenščini z angleško inačico.</w:t>
            </w:r>
          </w:p>
          <w:p w:rsidR="004A331E" w:rsidRPr="006318B6" w:rsidRDefault="004A331E" w:rsidP="00716330">
            <w:pPr>
              <w:pStyle w:val="Golobesedilo"/>
              <w:ind w:left="29"/>
              <w:rPr>
                <w:rFonts w:ascii="Times New Roman" w:hAnsi="Times New Roman"/>
                <w:sz w:val="24"/>
                <w:szCs w:val="22"/>
              </w:rPr>
            </w:pPr>
          </w:p>
          <w:p w:rsidR="004A331E" w:rsidRPr="006318B6" w:rsidRDefault="004A331E" w:rsidP="00716330">
            <w:pPr>
              <w:pStyle w:val="Golobesedilo"/>
              <w:ind w:left="29"/>
              <w:rPr>
                <w:rFonts w:ascii="Times New Roman" w:hAnsi="Times New Roman"/>
                <w:sz w:val="24"/>
                <w:szCs w:val="22"/>
              </w:rPr>
            </w:pPr>
          </w:p>
          <w:p w:rsidR="004A331E" w:rsidRPr="006318B6" w:rsidRDefault="004A331E" w:rsidP="00716330">
            <w:pPr>
              <w:pStyle w:val="Golobesedilo"/>
              <w:ind w:left="29"/>
              <w:rPr>
                <w:rFonts w:ascii="Times New Roman" w:hAnsi="Times New Roman"/>
                <w:sz w:val="24"/>
                <w:szCs w:val="22"/>
              </w:rPr>
            </w:pPr>
            <w:r w:rsidRPr="006318B6">
              <w:rPr>
                <w:rFonts w:ascii="Times New Roman" w:hAnsi="Times New Roman"/>
                <w:sz w:val="24"/>
                <w:szCs w:val="22"/>
              </w:rPr>
              <w:t xml:space="preserve">Vodi SU skozi prilagojen postopek </w:t>
            </w:r>
            <w:proofErr w:type="spellStart"/>
            <w:r w:rsidRPr="006318B6">
              <w:rPr>
                <w:rFonts w:ascii="Times New Roman" w:hAnsi="Times New Roman"/>
                <w:sz w:val="24"/>
                <w:szCs w:val="22"/>
              </w:rPr>
              <w:t>ekfrastične</w:t>
            </w:r>
            <w:proofErr w:type="spellEnd"/>
            <w:r w:rsidRPr="006318B6">
              <w:rPr>
                <w:rFonts w:ascii="Times New Roman" w:hAnsi="Times New Roman"/>
                <w:sz w:val="24"/>
                <w:szCs w:val="22"/>
              </w:rPr>
              <w:t xml:space="preserve"> poezije.</w:t>
            </w:r>
          </w:p>
          <w:p w:rsidR="004A331E" w:rsidRPr="006318B6" w:rsidRDefault="004A331E" w:rsidP="00716330">
            <w:pPr>
              <w:pStyle w:val="Golobesedilo"/>
              <w:ind w:left="29"/>
              <w:rPr>
                <w:rFonts w:ascii="Times New Roman" w:hAnsi="Times New Roman"/>
                <w:sz w:val="24"/>
                <w:szCs w:val="22"/>
              </w:rPr>
            </w:pPr>
          </w:p>
        </w:tc>
        <w:tc>
          <w:tcPr>
            <w:tcW w:w="1179" w:type="pct"/>
          </w:tcPr>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rPr>
                <w:rFonts w:ascii="Times New Roman" w:hAnsi="Times New Roman"/>
                <w:sz w:val="24"/>
                <w:szCs w:val="22"/>
              </w:rPr>
            </w:pPr>
            <w:r w:rsidRPr="006318B6">
              <w:rPr>
                <w:rFonts w:ascii="Times New Roman" w:hAnsi="Times New Roman"/>
                <w:sz w:val="24"/>
                <w:szCs w:val="22"/>
              </w:rPr>
              <w:t>Sodeluje s TU in prosi dijake za pomoč.</w:t>
            </w:r>
          </w:p>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rPr>
                <w:rFonts w:ascii="Times New Roman" w:hAnsi="Times New Roman"/>
                <w:sz w:val="24"/>
                <w:szCs w:val="22"/>
              </w:rPr>
            </w:pPr>
            <w:r w:rsidRPr="006318B6">
              <w:rPr>
                <w:rFonts w:ascii="Times New Roman" w:hAnsi="Times New Roman"/>
                <w:sz w:val="24"/>
                <w:szCs w:val="22"/>
              </w:rPr>
              <w:t>Po potrebi prosi TU za dodatna pojasnila.</w:t>
            </w:r>
          </w:p>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rPr>
                <w:rFonts w:ascii="Times New Roman" w:hAnsi="Times New Roman"/>
                <w:sz w:val="24"/>
                <w:szCs w:val="22"/>
              </w:rPr>
            </w:pPr>
          </w:p>
          <w:p w:rsidR="004A331E" w:rsidRPr="006318B6" w:rsidRDefault="004A331E" w:rsidP="00716330">
            <w:pPr>
              <w:pStyle w:val="Golobesedilo"/>
              <w:ind w:left="29"/>
              <w:rPr>
                <w:rFonts w:ascii="Times New Roman" w:hAnsi="Times New Roman"/>
                <w:sz w:val="24"/>
                <w:szCs w:val="22"/>
              </w:rPr>
            </w:pPr>
          </w:p>
        </w:tc>
        <w:tc>
          <w:tcPr>
            <w:tcW w:w="1179" w:type="pct"/>
          </w:tcPr>
          <w:p w:rsidR="004A331E" w:rsidRPr="006318B6" w:rsidRDefault="004A331E" w:rsidP="00716330">
            <w:pPr>
              <w:rPr>
                <w:szCs w:val="22"/>
              </w:rPr>
            </w:pPr>
          </w:p>
          <w:p w:rsidR="004A331E" w:rsidRPr="006318B6" w:rsidRDefault="004A331E" w:rsidP="00716330">
            <w:pPr>
              <w:rPr>
                <w:szCs w:val="22"/>
              </w:rPr>
            </w:pPr>
            <w:r w:rsidRPr="006318B6">
              <w:rPr>
                <w:szCs w:val="22"/>
              </w:rPr>
              <w:t>Dijaki pomagajo SU pri povezovanju pojmov.</w:t>
            </w:r>
          </w:p>
          <w:p w:rsidR="004A331E" w:rsidRPr="006318B6" w:rsidRDefault="004A331E" w:rsidP="00716330">
            <w:pPr>
              <w:rPr>
                <w:szCs w:val="22"/>
              </w:rPr>
            </w:pPr>
          </w:p>
          <w:p w:rsidR="004A331E" w:rsidRPr="006318B6" w:rsidRDefault="004A331E" w:rsidP="00716330">
            <w:pPr>
              <w:rPr>
                <w:szCs w:val="22"/>
              </w:rPr>
            </w:pPr>
            <w:r w:rsidRPr="006318B6">
              <w:rPr>
                <w:szCs w:val="22"/>
              </w:rPr>
              <w:t xml:space="preserve">Poslušajo dvogovor med učiteljema in </w:t>
            </w:r>
            <w:r>
              <w:rPr>
                <w:szCs w:val="22"/>
              </w:rPr>
              <w:t>pomagajo SU z vsebino povezano z glasbo.</w:t>
            </w:r>
          </w:p>
        </w:tc>
        <w:tc>
          <w:tcPr>
            <w:tcW w:w="1178" w:type="pct"/>
          </w:tcPr>
          <w:p w:rsidR="004A331E" w:rsidRPr="006318B6" w:rsidRDefault="004A331E" w:rsidP="00716330">
            <w:pPr>
              <w:pStyle w:val="TableContents"/>
              <w:rPr>
                <w:b/>
                <w:szCs w:val="22"/>
              </w:rPr>
            </w:pPr>
            <w:r w:rsidRPr="006318B6">
              <w:rPr>
                <w:b/>
                <w:szCs w:val="22"/>
              </w:rPr>
              <w:t>Dvogovorno.</w:t>
            </w:r>
          </w:p>
          <w:p w:rsidR="004A331E" w:rsidRPr="006318B6" w:rsidRDefault="004A331E" w:rsidP="00716330">
            <w:pPr>
              <w:pStyle w:val="TableContents"/>
              <w:rPr>
                <w:szCs w:val="22"/>
              </w:rPr>
            </w:pPr>
            <w:r w:rsidRPr="006318B6">
              <w:rPr>
                <w:szCs w:val="22"/>
              </w:rPr>
              <w:t>S pomočjo vloge SU kot dijaka</w:t>
            </w:r>
          </w:p>
          <w:p w:rsidR="004A331E" w:rsidRPr="006318B6" w:rsidRDefault="004A331E" w:rsidP="00716330">
            <w:pPr>
              <w:pStyle w:val="TableContents"/>
              <w:rPr>
                <w:szCs w:val="22"/>
              </w:rPr>
            </w:pPr>
            <w:r w:rsidRPr="006318B6">
              <w:rPr>
                <w:szCs w:val="22"/>
              </w:rPr>
              <w:t xml:space="preserve">postane poučevanje bolj osredinjeno na dijake, saj morajo pomagati SU pri razumevanju pojmov, ki so vsebinsko povezani </w:t>
            </w:r>
            <w:r>
              <w:rPr>
                <w:szCs w:val="22"/>
              </w:rPr>
              <w:t>z glasbo</w:t>
            </w:r>
            <w:r w:rsidRPr="006318B6">
              <w:rPr>
                <w:szCs w:val="22"/>
              </w:rPr>
              <w:t>.</w:t>
            </w:r>
          </w:p>
          <w:p w:rsidR="004A331E" w:rsidRPr="00505304" w:rsidRDefault="004A331E" w:rsidP="00716330">
            <w:pPr>
              <w:pStyle w:val="TableContents"/>
              <w:rPr>
                <w:rFonts w:cs="Comic Sans MS"/>
                <w:bCs/>
                <w:szCs w:val="22"/>
              </w:rPr>
            </w:pPr>
          </w:p>
        </w:tc>
      </w:tr>
      <w:tr w:rsidR="004A331E" w:rsidRPr="006318B6" w:rsidTr="00716330">
        <w:trPr>
          <w:trHeight w:val="20"/>
        </w:trPr>
        <w:tc>
          <w:tcPr>
            <w:tcW w:w="286" w:type="pct"/>
            <w:vAlign w:val="center"/>
          </w:tcPr>
          <w:p w:rsidR="004A331E" w:rsidRPr="006318B6" w:rsidRDefault="004A331E" w:rsidP="00716330">
            <w:pPr>
              <w:pStyle w:val="TableContents"/>
              <w:jc w:val="center"/>
              <w:rPr>
                <w:rFonts w:cs="Comic Sans MS"/>
                <w:bCs/>
                <w:szCs w:val="22"/>
                <w:lang w:val="en-GB"/>
              </w:rPr>
            </w:pPr>
            <w:r w:rsidRPr="006318B6">
              <w:rPr>
                <w:rFonts w:cs="Comic Sans MS"/>
                <w:bCs/>
                <w:szCs w:val="22"/>
                <w:lang w:val="en-GB"/>
              </w:rPr>
              <w:t>5</w:t>
            </w:r>
            <w:r w:rsidRPr="006318B6">
              <w:rPr>
                <w:bCs/>
                <w:szCs w:val="22"/>
                <w:lang w:val="en-GB"/>
              </w:rPr>
              <w:t>'</w:t>
            </w:r>
          </w:p>
        </w:tc>
        <w:tc>
          <w:tcPr>
            <w:tcW w:w="1178" w:type="pct"/>
          </w:tcPr>
          <w:p w:rsidR="004A331E" w:rsidRPr="006318B6" w:rsidRDefault="004A331E" w:rsidP="00716330">
            <w:pPr>
              <w:rPr>
                <w:szCs w:val="22"/>
              </w:rPr>
            </w:pPr>
            <w:r w:rsidRPr="006318B6">
              <w:rPr>
                <w:szCs w:val="22"/>
              </w:rPr>
              <w:t xml:space="preserve">Vodi dijake skozi nalogi A in B. </w:t>
            </w:r>
          </w:p>
        </w:tc>
        <w:tc>
          <w:tcPr>
            <w:tcW w:w="1179" w:type="pct"/>
          </w:tcPr>
          <w:p w:rsidR="004A331E" w:rsidRPr="006318B6" w:rsidRDefault="004A331E" w:rsidP="00716330">
            <w:pPr>
              <w:pStyle w:val="TableContents"/>
              <w:rPr>
                <w:rFonts w:cs="Comic Sans MS"/>
                <w:bCs/>
                <w:szCs w:val="22"/>
              </w:rPr>
            </w:pPr>
            <w:r w:rsidRPr="006318B6">
              <w:rPr>
                <w:szCs w:val="22"/>
              </w:rPr>
              <w:t>Po potrebi pomaga z razlago v slovenščini.</w:t>
            </w:r>
          </w:p>
          <w:p w:rsidR="004A331E" w:rsidRPr="006318B6" w:rsidRDefault="004A331E" w:rsidP="00716330">
            <w:pPr>
              <w:rPr>
                <w:szCs w:val="22"/>
              </w:rPr>
            </w:pPr>
          </w:p>
        </w:tc>
        <w:tc>
          <w:tcPr>
            <w:tcW w:w="1179" w:type="pct"/>
          </w:tcPr>
          <w:p w:rsidR="004A331E" w:rsidRPr="006318B6" w:rsidRDefault="004A331E" w:rsidP="00716330">
            <w:pPr>
              <w:rPr>
                <w:szCs w:val="22"/>
              </w:rPr>
            </w:pPr>
            <w:r w:rsidRPr="006318B6">
              <w:rPr>
                <w:szCs w:val="22"/>
              </w:rPr>
              <w:t>Dijaki individualno rešijo nalogo A in v dvojicah nalogo B. Dijaki poročajo.</w:t>
            </w:r>
          </w:p>
          <w:p w:rsidR="004A331E" w:rsidRPr="006318B6" w:rsidRDefault="004A331E" w:rsidP="00716330">
            <w:pPr>
              <w:rPr>
                <w:szCs w:val="22"/>
              </w:rPr>
            </w:pPr>
          </w:p>
        </w:tc>
        <w:tc>
          <w:tcPr>
            <w:tcW w:w="1178" w:type="pct"/>
          </w:tcPr>
          <w:p w:rsidR="004A331E" w:rsidRPr="006318B6" w:rsidRDefault="004A331E" w:rsidP="00716330">
            <w:pPr>
              <w:pStyle w:val="TableContents"/>
              <w:rPr>
                <w:b/>
                <w:szCs w:val="22"/>
              </w:rPr>
            </w:pPr>
            <w:r w:rsidRPr="006318B6">
              <w:rPr>
                <w:b/>
                <w:szCs w:val="22"/>
              </w:rPr>
              <w:t>Podporno.</w:t>
            </w:r>
          </w:p>
          <w:p w:rsidR="004A331E" w:rsidRPr="006318B6" w:rsidRDefault="004A331E" w:rsidP="00716330">
            <w:pPr>
              <w:pStyle w:val="TableContents"/>
              <w:rPr>
                <w:b/>
                <w:szCs w:val="22"/>
              </w:rPr>
            </w:pPr>
            <w:r w:rsidRPr="006318B6">
              <w:rPr>
                <w:szCs w:val="22"/>
              </w:rPr>
              <w:t>SU dijakom nudi dodatno podporo pri razumevanju.</w:t>
            </w:r>
          </w:p>
          <w:p w:rsidR="004A331E" w:rsidRPr="006318B6" w:rsidRDefault="004A331E" w:rsidP="00716330">
            <w:pPr>
              <w:pStyle w:val="TableContents"/>
              <w:rPr>
                <w:b/>
                <w:szCs w:val="22"/>
              </w:rPr>
            </w:pPr>
          </w:p>
          <w:p w:rsidR="004A331E" w:rsidRPr="00505304" w:rsidRDefault="004A331E" w:rsidP="00716330">
            <w:pPr>
              <w:pStyle w:val="TableContents"/>
              <w:rPr>
                <w:rFonts w:cs="Comic Sans MS"/>
                <w:bCs/>
                <w:szCs w:val="22"/>
                <w:lang w:val="it-IT"/>
              </w:rPr>
            </w:pPr>
          </w:p>
        </w:tc>
      </w:tr>
      <w:tr w:rsidR="004A331E" w:rsidRPr="006318B6" w:rsidTr="00716330">
        <w:trPr>
          <w:trHeight w:val="20"/>
        </w:trPr>
        <w:tc>
          <w:tcPr>
            <w:tcW w:w="286" w:type="pct"/>
            <w:vAlign w:val="center"/>
          </w:tcPr>
          <w:p w:rsidR="004A331E" w:rsidRPr="006318B6" w:rsidRDefault="004A331E" w:rsidP="00716330">
            <w:pPr>
              <w:pStyle w:val="TableContents"/>
              <w:jc w:val="center"/>
              <w:rPr>
                <w:rFonts w:cs="Comic Sans MS"/>
                <w:bCs/>
                <w:szCs w:val="22"/>
                <w:lang w:val="en-GB"/>
              </w:rPr>
            </w:pPr>
            <w:r w:rsidRPr="006318B6">
              <w:rPr>
                <w:rFonts w:cs="Comic Sans MS"/>
                <w:bCs/>
                <w:szCs w:val="22"/>
                <w:lang w:val="en-GB"/>
              </w:rPr>
              <w:t>20</w:t>
            </w:r>
            <w:r w:rsidRPr="006318B6">
              <w:rPr>
                <w:bCs/>
                <w:szCs w:val="22"/>
                <w:lang w:val="en-GB"/>
              </w:rPr>
              <w:t>'</w:t>
            </w:r>
          </w:p>
        </w:tc>
        <w:tc>
          <w:tcPr>
            <w:tcW w:w="1178" w:type="pct"/>
          </w:tcPr>
          <w:p w:rsidR="004A331E" w:rsidRPr="006318B6" w:rsidRDefault="004A331E" w:rsidP="00716330">
            <w:pPr>
              <w:rPr>
                <w:szCs w:val="22"/>
              </w:rPr>
            </w:pPr>
          </w:p>
          <w:p w:rsidR="004A331E" w:rsidRPr="006318B6" w:rsidRDefault="004A331E" w:rsidP="00716330">
            <w:pPr>
              <w:rPr>
                <w:szCs w:val="22"/>
              </w:rPr>
            </w:pPr>
            <w:r w:rsidRPr="006318B6">
              <w:rPr>
                <w:szCs w:val="22"/>
              </w:rPr>
              <w:t>Pomaga skupini 1 pri nalogi C.</w:t>
            </w:r>
          </w:p>
          <w:p w:rsidR="004A331E" w:rsidRPr="006318B6" w:rsidRDefault="004A331E" w:rsidP="00716330">
            <w:pPr>
              <w:rPr>
                <w:szCs w:val="22"/>
              </w:rPr>
            </w:pPr>
          </w:p>
          <w:p w:rsidR="004A331E" w:rsidRPr="006318B6" w:rsidRDefault="004A331E" w:rsidP="00716330">
            <w:pPr>
              <w:rPr>
                <w:szCs w:val="22"/>
              </w:rPr>
            </w:pPr>
            <w:r w:rsidRPr="006318B6">
              <w:rPr>
                <w:szCs w:val="22"/>
              </w:rPr>
              <w:t>Prosi posamezne dijake v skupini 1, da preberejo pesem, ki so jo napisali.</w:t>
            </w:r>
          </w:p>
        </w:tc>
        <w:tc>
          <w:tcPr>
            <w:tcW w:w="1179" w:type="pct"/>
          </w:tcPr>
          <w:p w:rsidR="004A331E" w:rsidRPr="006318B6" w:rsidRDefault="004A331E" w:rsidP="00716330">
            <w:pPr>
              <w:rPr>
                <w:szCs w:val="22"/>
              </w:rPr>
            </w:pPr>
            <w:r w:rsidRPr="006318B6">
              <w:rPr>
                <w:szCs w:val="22"/>
              </w:rPr>
              <w:t>Dijake razporedi v dve skupini.</w:t>
            </w:r>
          </w:p>
          <w:p w:rsidR="004A331E" w:rsidRPr="006318B6" w:rsidRDefault="004A331E" w:rsidP="00716330">
            <w:pPr>
              <w:rPr>
                <w:szCs w:val="22"/>
              </w:rPr>
            </w:pPr>
            <w:r w:rsidRPr="006318B6">
              <w:rPr>
                <w:szCs w:val="22"/>
              </w:rPr>
              <w:t>Pomaga skupini 2 pri nalogi C.</w:t>
            </w:r>
          </w:p>
          <w:p w:rsidR="004A331E" w:rsidRPr="006318B6" w:rsidRDefault="004A331E" w:rsidP="00716330">
            <w:pPr>
              <w:rPr>
                <w:szCs w:val="22"/>
              </w:rPr>
            </w:pPr>
          </w:p>
          <w:p w:rsidR="004A331E" w:rsidRPr="006318B6" w:rsidRDefault="004A331E" w:rsidP="00716330">
            <w:pPr>
              <w:rPr>
                <w:szCs w:val="22"/>
              </w:rPr>
            </w:pPr>
            <w:r w:rsidRPr="006318B6">
              <w:rPr>
                <w:szCs w:val="22"/>
              </w:rPr>
              <w:t>Prosi posamezne dijake v skupini 2, da preberejo pesem, ki so jo napisali.</w:t>
            </w:r>
          </w:p>
          <w:p w:rsidR="004A331E" w:rsidRPr="006318B6" w:rsidRDefault="004A331E" w:rsidP="00716330">
            <w:pPr>
              <w:rPr>
                <w:szCs w:val="22"/>
              </w:rPr>
            </w:pPr>
          </w:p>
        </w:tc>
        <w:tc>
          <w:tcPr>
            <w:tcW w:w="1179" w:type="pct"/>
          </w:tcPr>
          <w:p w:rsidR="004A331E" w:rsidRPr="006318B6" w:rsidRDefault="004A331E" w:rsidP="00716330">
            <w:pPr>
              <w:rPr>
                <w:szCs w:val="22"/>
              </w:rPr>
            </w:pPr>
            <w:r w:rsidRPr="006318B6">
              <w:rPr>
                <w:szCs w:val="22"/>
              </w:rPr>
              <w:t>Dijaki tvorijo skupini.</w:t>
            </w:r>
          </w:p>
          <w:p w:rsidR="004A331E" w:rsidRPr="006318B6" w:rsidRDefault="004A331E" w:rsidP="00716330">
            <w:pPr>
              <w:rPr>
                <w:szCs w:val="22"/>
              </w:rPr>
            </w:pPr>
          </w:p>
          <w:p w:rsidR="004A331E" w:rsidRPr="006318B6" w:rsidRDefault="004A331E" w:rsidP="00716330">
            <w:pPr>
              <w:rPr>
                <w:szCs w:val="22"/>
              </w:rPr>
            </w:pPr>
            <w:r w:rsidRPr="006318B6">
              <w:rPr>
                <w:szCs w:val="22"/>
              </w:rPr>
              <w:t xml:space="preserve">Dijaki poslušajo navodila v zvezi z nalogo C. </w:t>
            </w:r>
          </w:p>
          <w:p w:rsidR="004A331E" w:rsidRPr="006318B6" w:rsidRDefault="004A331E" w:rsidP="00716330">
            <w:pPr>
              <w:rPr>
                <w:szCs w:val="22"/>
              </w:rPr>
            </w:pPr>
            <w:r w:rsidRPr="006318B6">
              <w:rPr>
                <w:szCs w:val="22"/>
              </w:rPr>
              <w:t>Pišejo pesmi.</w:t>
            </w:r>
          </w:p>
          <w:p w:rsidR="004A331E" w:rsidRPr="006318B6" w:rsidRDefault="004A331E" w:rsidP="00716330">
            <w:pPr>
              <w:rPr>
                <w:szCs w:val="22"/>
              </w:rPr>
            </w:pPr>
            <w:r w:rsidRPr="006318B6">
              <w:rPr>
                <w:szCs w:val="22"/>
              </w:rPr>
              <w:t>Dijaki preberejo pesmi.</w:t>
            </w:r>
          </w:p>
        </w:tc>
        <w:tc>
          <w:tcPr>
            <w:tcW w:w="1178" w:type="pct"/>
          </w:tcPr>
          <w:p w:rsidR="004A331E" w:rsidRPr="006318B6" w:rsidRDefault="004A331E" w:rsidP="00716330">
            <w:pPr>
              <w:pStyle w:val="TableContents"/>
              <w:rPr>
                <w:b/>
                <w:szCs w:val="22"/>
              </w:rPr>
            </w:pPr>
            <w:r w:rsidRPr="006318B6">
              <w:rPr>
                <w:b/>
                <w:szCs w:val="22"/>
              </w:rPr>
              <w:t>Diferencirano.</w:t>
            </w:r>
          </w:p>
          <w:p w:rsidR="004A331E" w:rsidRPr="006318B6" w:rsidRDefault="004A331E" w:rsidP="00716330">
            <w:pPr>
              <w:pStyle w:val="TableContents"/>
              <w:rPr>
                <w:b/>
                <w:szCs w:val="22"/>
              </w:rPr>
            </w:pPr>
            <w:r w:rsidRPr="006318B6">
              <w:rPr>
                <w:szCs w:val="22"/>
              </w:rPr>
              <w:t xml:space="preserve">Kljub temu, da dijaki rešujejo enako nalogo, delo v dveh skupinah (razdeljeni na osnovi svojih zmožnosti pri TJ in </w:t>
            </w:r>
            <w:r>
              <w:rPr>
                <w:szCs w:val="22"/>
              </w:rPr>
              <w:t>GVZ</w:t>
            </w:r>
            <w:r w:rsidRPr="006318B6">
              <w:rPr>
                <w:szCs w:val="22"/>
              </w:rPr>
              <w:t>), omogoča dijakom, da po potrebi dobijo podporo pri SU oziroma TU.</w:t>
            </w:r>
          </w:p>
          <w:p w:rsidR="004A331E" w:rsidRPr="00505304" w:rsidRDefault="004A331E" w:rsidP="00716330">
            <w:pPr>
              <w:pStyle w:val="TableContents"/>
              <w:rPr>
                <w:rFonts w:cs="Comic Sans MS"/>
                <w:bCs/>
                <w:szCs w:val="22"/>
              </w:rPr>
            </w:pPr>
          </w:p>
        </w:tc>
      </w:tr>
    </w:tbl>
    <w:p w:rsidR="004A331E" w:rsidRDefault="004A331E" w:rsidP="004A331E">
      <w:pPr>
        <w:pBdr>
          <w:bottom w:val="single" w:sz="24" w:space="1" w:color="F2F2F2"/>
        </w:pBdr>
        <w:jc w:val="center"/>
        <w:rPr>
          <w:rFonts w:ascii="Tahoma" w:hAnsi="Tahoma" w:cs="Tahoma"/>
          <w:b/>
          <w:sz w:val="32"/>
          <w:szCs w:val="32"/>
        </w:rPr>
      </w:pPr>
    </w:p>
    <w:p w:rsidR="004A331E" w:rsidRPr="003B2F2C" w:rsidRDefault="004A331E" w:rsidP="004A331E">
      <w:pPr>
        <w:pBdr>
          <w:bottom w:val="single" w:sz="24" w:space="1" w:color="F2F2F2"/>
        </w:pBdr>
        <w:rPr>
          <w:rFonts w:ascii="Tahoma" w:hAnsi="Tahoma" w:cs="Tahoma"/>
          <w:b/>
          <w:sz w:val="28"/>
          <w:szCs w:val="28"/>
        </w:rPr>
      </w:pPr>
    </w:p>
    <w:p w:rsidR="004A331E" w:rsidRPr="00297E6E" w:rsidRDefault="004A331E" w:rsidP="004A331E">
      <w:pPr>
        <w:jc w:val="center"/>
        <w:rPr>
          <w:b/>
          <w:sz w:val="22"/>
          <w:szCs w:val="22"/>
        </w:rPr>
      </w:pPr>
    </w:p>
    <w:tbl>
      <w:tblPr>
        <w:tblStyle w:val="Tabelamrea"/>
        <w:tblW w:w="5000" w:type="pct"/>
        <w:tblLook w:val="00A0" w:firstRow="1" w:lastRow="0" w:firstColumn="1" w:lastColumn="0" w:noHBand="0" w:noVBand="0"/>
      </w:tblPr>
      <w:tblGrid>
        <w:gridCol w:w="14785"/>
      </w:tblGrid>
      <w:tr w:rsidR="004A331E" w:rsidRPr="000E5348" w:rsidTr="00716330">
        <w:tc>
          <w:tcPr>
            <w:tcW w:w="4973" w:type="pct"/>
          </w:tcPr>
          <w:p w:rsidR="004A331E" w:rsidRPr="000E5348" w:rsidRDefault="004A331E" w:rsidP="00716330">
            <w:pPr>
              <w:rPr>
                <w:b/>
              </w:rPr>
            </w:pPr>
          </w:p>
        </w:tc>
      </w:tr>
    </w:tbl>
    <w:p w:rsidR="004A331E" w:rsidRDefault="004A331E" w:rsidP="004A331E">
      <w:pPr>
        <w:pStyle w:val="Odstavekseznama"/>
        <w:ind w:left="708"/>
        <w:rPr>
          <w:b/>
          <w:sz w:val="22"/>
          <w:szCs w:val="40"/>
        </w:rPr>
      </w:pPr>
    </w:p>
    <w:p w:rsidR="006E51D1" w:rsidRDefault="006E51D1" w:rsidP="00F86C69"/>
    <w:sectPr w:rsidR="006E51D1" w:rsidSect="004A331E">
      <w:footnotePr>
        <w:pos w:val="beneathText"/>
      </w:footnotePr>
      <w:pgSz w:w="16837" w:h="11905"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EF" w:rsidRDefault="002B38EF">
      <w:r>
        <w:separator/>
      </w:r>
    </w:p>
  </w:endnote>
  <w:endnote w:type="continuationSeparator" w:id="0">
    <w:p w:rsidR="002B38EF" w:rsidRDefault="002B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Default="008311DB"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311DB" w:rsidRDefault="008311D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Pr="0054116F" w:rsidRDefault="008311DB"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8B537C">
      <w:rPr>
        <w:rStyle w:val="tevilkastrani"/>
        <w:noProof/>
        <w:sz w:val="22"/>
        <w:szCs w:val="22"/>
      </w:rPr>
      <w:t>7</w:t>
    </w:r>
    <w:r w:rsidRPr="0054116F">
      <w:rPr>
        <w:rStyle w:val="tevilkastrani"/>
        <w:sz w:val="22"/>
        <w:szCs w:val="22"/>
      </w:rPr>
      <w:fldChar w:fldCharType="end"/>
    </w:r>
  </w:p>
  <w:p w:rsidR="008311DB" w:rsidRDefault="008311DB"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B6" w:rsidRPr="004201E2" w:rsidRDefault="00B107B6" w:rsidP="003D22EA">
    <w:pPr>
      <w:ind w:right="357"/>
      <w:jc w:val="center"/>
      <w:rPr>
        <w:rFonts w:ascii="Arial Narrow" w:hAnsi="Arial Narrow"/>
        <w:color w:val="4F81BD" w:themeColor="accent1"/>
        <w:sz w:val="16"/>
        <w:szCs w:val="10"/>
      </w:rPr>
    </w:pPr>
    <w:r w:rsidRPr="004201E2">
      <w:rPr>
        <w:rFonts w:ascii="Arial Narrow" w:hAnsi="Arial Narrow"/>
        <w:color w:val="4F81BD" w:themeColor="accent1"/>
        <w:sz w:val="16"/>
        <w:szCs w:val="10"/>
      </w:rPr>
      <w:t xml:space="preserve">Operacijo delno financira Evropska unija iz Evropskega socialnega sklada ter Ministrstvo za </w:t>
    </w:r>
    <w:r w:rsidR="003D22EA" w:rsidRPr="004201E2">
      <w:rPr>
        <w:rFonts w:ascii="Arial Narrow" w:hAnsi="Arial Narrow"/>
        <w:color w:val="4F81BD" w:themeColor="accent1"/>
        <w:sz w:val="16"/>
        <w:szCs w:val="10"/>
      </w:rPr>
      <w:t>izobraževanje, znanost, kulturo in</w:t>
    </w:r>
    <w:r w:rsidRPr="004201E2">
      <w:rPr>
        <w:rFonts w:ascii="Arial Narrow" w:hAnsi="Arial Narrow"/>
        <w:color w:val="4F81BD" w:themeColor="accent1"/>
        <w:sz w:val="16"/>
        <w:szCs w:val="10"/>
      </w:rPr>
      <w:t xml:space="preserve">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8311DB" w:rsidRDefault="00087D7B">
    <w:pPr>
      <w:pStyle w:val="Noga"/>
    </w:pPr>
    <w:r>
      <w:rPr>
        <w:noProof/>
      </w:rPr>
      <mc:AlternateContent>
        <mc:Choice Requires="wps">
          <w:drawing>
            <wp:anchor distT="0" distB="0" distL="114300" distR="114300" simplePos="0" relativeHeight="251656192" behindDoc="1" locked="0" layoutInCell="1" allowOverlap="1" wp14:anchorId="1515FF35" wp14:editId="07EC4DE1">
              <wp:simplePos x="0" y="0"/>
              <wp:positionH relativeFrom="column">
                <wp:posOffset>-838200</wp:posOffset>
              </wp:positionH>
              <wp:positionV relativeFrom="paragraph">
                <wp:posOffset>264795</wp:posOffset>
              </wp:positionV>
              <wp:extent cx="7162800" cy="580390"/>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1DB" w:rsidRPr="0004735B" w:rsidRDefault="008311DB"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pt;margin-top:20.85pt;width:564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" stroked="f">
              <v:textbox inset="0,0,0,0">
                <w:txbxContent>
                  <w:p w:rsidR="008311DB" w:rsidRPr="0004735B" w:rsidRDefault="008311DB"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EF" w:rsidRDefault="002B38EF">
      <w:r>
        <w:separator/>
      </w:r>
    </w:p>
  </w:footnote>
  <w:footnote w:type="continuationSeparator" w:id="0">
    <w:p w:rsidR="002B38EF" w:rsidRDefault="002B3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Pr="001B1D79" w:rsidRDefault="008311DB">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Pr="0016491E" w:rsidRDefault="003C3EED" w:rsidP="00CD784B">
    <w:pPr>
      <w:spacing w:before="40"/>
      <w:ind w:left="708" w:right="-3"/>
    </w:pPr>
    <w:r>
      <w:rPr>
        <w:noProof/>
      </w:rPr>
      <w:drawing>
        <wp:anchor distT="0" distB="0" distL="114300" distR="114300" simplePos="0" relativeHeight="251659264" behindDoc="0" locked="0" layoutInCell="1" allowOverlap="1" wp14:anchorId="15BD1520" wp14:editId="11E0219A">
          <wp:simplePos x="0" y="0"/>
          <wp:positionH relativeFrom="column">
            <wp:posOffset>3999230</wp:posOffset>
          </wp:positionH>
          <wp:positionV relativeFrom="paragraph">
            <wp:posOffset>40640</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E75D487" wp14:editId="69673919">
          <wp:simplePos x="0" y="0"/>
          <wp:positionH relativeFrom="column">
            <wp:posOffset>909955</wp:posOffset>
          </wp:positionH>
          <wp:positionV relativeFrom="paragraph">
            <wp:posOffset>20955</wp:posOffset>
          </wp:positionV>
          <wp:extent cx="2352675" cy="539750"/>
          <wp:effectExtent l="0" t="0" r="9525"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539750"/>
                  </a:xfrm>
                  <a:prstGeom prst="rect">
                    <a:avLst/>
                  </a:prstGeom>
                  <a:noFill/>
                </pic:spPr>
              </pic:pic>
            </a:graphicData>
          </a:graphic>
          <wp14:sizeRelH relativeFrom="page">
            <wp14:pctWidth>0</wp14:pctWidth>
          </wp14:sizeRelH>
          <wp14:sizeRelV relativeFrom="page">
            <wp14:pctHeight>0</wp14:pctHeight>
          </wp14:sizeRelV>
        </wp:anchor>
      </w:drawing>
    </w:r>
    <w:r w:rsidR="00087D7B">
      <w:rPr>
        <w:noProof/>
      </w:rPr>
      <w:drawing>
        <wp:anchor distT="0" distB="0" distL="114300" distR="114300" simplePos="0" relativeHeight="251658240" behindDoc="0" locked="0" layoutInCell="1" allowOverlap="1" wp14:anchorId="3806702A" wp14:editId="6A09CD4D">
          <wp:simplePos x="0" y="0"/>
          <wp:positionH relativeFrom="column">
            <wp:posOffset>-92075</wp:posOffset>
          </wp:positionH>
          <wp:positionV relativeFrom="paragraph">
            <wp:posOffset>41910</wp:posOffset>
          </wp:positionV>
          <wp:extent cx="453390" cy="598805"/>
          <wp:effectExtent l="0" t="0" r="381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3">
                    <a:extLst>
                      <a:ext uri="{BEBA8EAE-BF5A-486C-A8C5-ECC9F3942E4B}">
                        <a14:imgProps xmlns:a14="http://schemas.microsoft.com/office/drawing/2010/main">
                          <a14:imgLayer r:embed="rId4">
                            <a14:imgEffect>
                              <a14:sharpenSoften amount="25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5339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5D">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70B"/>
    <w:multiLevelType w:val="hybridMultilevel"/>
    <w:tmpl w:val="722ED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21310BE"/>
    <w:multiLevelType w:val="hybridMultilevel"/>
    <w:tmpl w:val="F67CBB8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1A625FEB"/>
    <w:multiLevelType w:val="hybridMultilevel"/>
    <w:tmpl w:val="DBFE1DEC"/>
    <w:lvl w:ilvl="0" w:tplc="3510144A">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C1742D8"/>
    <w:multiLevelType w:val="hybridMultilevel"/>
    <w:tmpl w:val="502E7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E24393F"/>
    <w:multiLevelType w:val="hybridMultilevel"/>
    <w:tmpl w:val="E20C97F8"/>
    <w:lvl w:ilvl="0" w:tplc="8812AF2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09A5E35"/>
    <w:multiLevelType w:val="hybridMultilevel"/>
    <w:tmpl w:val="BC64F1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0B1440A"/>
    <w:multiLevelType w:val="hybridMultilevel"/>
    <w:tmpl w:val="CEBA6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D343920"/>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9">
    <w:nsid w:val="7A0D17C5"/>
    <w:multiLevelType w:val="hybridMultilevel"/>
    <w:tmpl w:val="D68A211C"/>
    <w:lvl w:ilvl="0" w:tplc="2340A59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8"/>
  </w:num>
  <w:num w:numId="6">
    <w:abstractNumId w:val="5"/>
  </w:num>
  <w:num w:numId="7">
    <w:abstractNumId w:val="0"/>
  </w:num>
  <w:num w:numId="8">
    <w:abstractNumId w:val="6"/>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3478"/>
    <w:rsid w:val="0001025F"/>
    <w:rsid w:val="00015794"/>
    <w:rsid w:val="00017A79"/>
    <w:rsid w:val="0002577B"/>
    <w:rsid w:val="00025FD0"/>
    <w:rsid w:val="00030B43"/>
    <w:rsid w:val="00033269"/>
    <w:rsid w:val="00054303"/>
    <w:rsid w:val="00057217"/>
    <w:rsid w:val="00060848"/>
    <w:rsid w:val="000620F0"/>
    <w:rsid w:val="00062FAB"/>
    <w:rsid w:val="00064C0F"/>
    <w:rsid w:val="0007024A"/>
    <w:rsid w:val="00070AF7"/>
    <w:rsid w:val="00070EEC"/>
    <w:rsid w:val="00071309"/>
    <w:rsid w:val="000808B7"/>
    <w:rsid w:val="0008191A"/>
    <w:rsid w:val="00085A4D"/>
    <w:rsid w:val="00087D7B"/>
    <w:rsid w:val="000A04CF"/>
    <w:rsid w:val="000A0C94"/>
    <w:rsid w:val="000A5C79"/>
    <w:rsid w:val="000A7FDD"/>
    <w:rsid w:val="000B17FA"/>
    <w:rsid w:val="000C0A94"/>
    <w:rsid w:val="000C1F18"/>
    <w:rsid w:val="000C4420"/>
    <w:rsid w:val="000C6CE6"/>
    <w:rsid w:val="000D06B3"/>
    <w:rsid w:val="000E3979"/>
    <w:rsid w:val="000F009E"/>
    <w:rsid w:val="000F01E6"/>
    <w:rsid w:val="000F1B30"/>
    <w:rsid w:val="000F69EE"/>
    <w:rsid w:val="00103C08"/>
    <w:rsid w:val="00121F4E"/>
    <w:rsid w:val="0013262D"/>
    <w:rsid w:val="00133DB8"/>
    <w:rsid w:val="001357B2"/>
    <w:rsid w:val="00147892"/>
    <w:rsid w:val="001536C4"/>
    <w:rsid w:val="0015560D"/>
    <w:rsid w:val="00156312"/>
    <w:rsid w:val="00157EDA"/>
    <w:rsid w:val="0016468C"/>
    <w:rsid w:val="001660C8"/>
    <w:rsid w:val="00172CDE"/>
    <w:rsid w:val="00174940"/>
    <w:rsid w:val="0017540E"/>
    <w:rsid w:val="00182469"/>
    <w:rsid w:val="00194CBE"/>
    <w:rsid w:val="001A5B35"/>
    <w:rsid w:val="001A7532"/>
    <w:rsid w:val="001B4F1E"/>
    <w:rsid w:val="001B54EA"/>
    <w:rsid w:val="001B641B"/>
    <w:rsid w:val="001C0479"/>
    <w:rsid w:val="001C3941"/>
    <w:rsid w:val="001C613A"/>
    <w:rsid w:val="001D26FA"/>
    <w:rsid w:val="001E4E5A"/>
    <w:rsid w:val="001E5C5C"/>
    <w:rsid w:val="001E6806"/>
    <w:rsid w:val="00202ADC"/>
    <w:rsid w:val="00204B42"/>
    <w:rsid w:val="00211632"/>
    <w:rsid w:val="00216304"/>
    <w:rsid w:val="00217298"/>
    <w:rsid w:val="002175AE"/>
    <w:rsid w:val="00217BCF"/>
    <w:rsid w:val="00220B78"/>
    <w:rsid w:val="00222BCE"/>
    <w:rsid w:val="002236E0"/>
    <w:rsid w:val="00223DE9"/>
    <w:rsid w:val="00224F94"/>
    <w:rsid w:val="0022535F"/>
    <w:rsid w:val="00225B9B"/>
    <w:rsid w:val="002264F9"/>
    <w:rsid w:val="00231CDD"/>
    <w:rsid w:val="00235306"/>
    <w:rsid w:val="002370EC"/>
    <w:rsid w:val="00241540"/>
    <w:rsid w:val="00243C13"/>
    <w:rsid w:val="00254749"/>
    <w:rsid w:val="00256FBF"/>
    <w:rsid w:val="00260079"/>
    <w:rsid w:val="00261EDF"/>
    <w:rsid w:val="00262B3B"/>
    <w:rsid w:val="00272D81"/>
    <w:rsid w:val="00273411"/>
    <w:rsid w:val="00275EF0"/>
    <w:rsid w:val="00280154"/>
    <w:rsid w:val="00280712"/>
    <w:rsid w:val="0028451A"/>
    <w:rsid w:val="00285858"/>
    <w:rsid w:val="00285F3A"/>
    <w:rsid w:val="00290E15"/>
    <w:rsid w:val="00295612"/>
    <w:rsid w:val="002A420F"/>
    <w:rsid w:val="002A4A2A"/>
    <w:rsid w:val="002A5145"/>
    <w:rsid w:val="002A51C0"/>
    <w:rsid w:val="002A5BF8"/>
    <w:rsid w:val="002A6A5F"/>
    <w:rsid w:val="002A6BEE"/>
    <w:rsid w:val="002A744D"/>
    <w:rsid w:val="002B37CB"/>
    <w:rsid w:val="002B38EF"/>
    <w:rsid w:val="002B7724"/>
    <w:rsid w:val="002C3DA6"/>
    <w:rsid w:val="002C3DEB"/>
    <w:rsid w:val="002D2273"/>
    <w:rsid w:val="002D24E9"/>
    <w:rsid w:val="002D5F21"/>
    <w:rsid w:val="002D6BAD"/>
    <w:rsid w:val="002D727A"/>
    <w:rsid w:val="002E3592"/>
    <w:rsid w:val="002F2D24"/>
    <w:rsid w:val="002F34F2"/>
    <w:rsid w:val="002F43F8"/>
    <w:rsid w:val="002F4D72"/>
    <w:rsid w:val="002F4F08"/>
    <w:rsid w:val="002F5AC8"/>
    <w:rsid w:val="002F74D1"/>
    <w:rsid w:val="0030148C"/>
    <w:rsid w:val="00302FA2"/>
    <w:rsid w:val="003038AB"/>
    <w:rsid w:val="00303A60"/>
    <w:rsid w:val="00304549"/>
    <w:rsid w:val="00304D72"/>
    <w:rsid w:val="0030594E"/>
    <w:rsid w:val="00307942"/>
    <w:rsid w:val="00310748"/>
    <w:rsid w:val="00311AC6"/>
    <w:rsid w:val="00313096"/>
    <w:rsid w:val="00316452"/>
    <w:rsid w:val="00316838"/>
    <w:rsid w:val="0031765C"/>
    <w:rsid w:val="00320FC9"/>
    <w:rsid w:val="00327493"/>
    <w:rsid w:val="003374C5"/>
    <w:rsid w:val="0034026B"/>
    <w:rsid w:val="00341449"/>
    <w:rsid w:val="00342401"/>
    <w:rsid w:val="00345618"/>
    <w:rsid w:val="00350C26"/>
    <w:rsid w:val="00352334"/>
    <w:rsid w:val="00352885"/>
    <w:rsid w:val="003539E7"/>
    <w:rsid w:val="003551B7"/>
    <w:rsid w:val="00361301"/>
    <w:rsid w:val="00362C80"/>
    <w:rsid w:val="003657A8"/>
    <w:rsid w:val="00372C8D"/>
    <w:rsid w:val="00374D19"/>
    <w:rsid w:val="00375C8F"/>
    <w:rsid w:val="00380591"/>
    <w:rsid w:val="003824B0"/>
    <w:rsid w:val="00383681"/>
    <w:rsid w:val="003849FF"/>
    <w:rsid w:val="003878F2"/>
    <w:rsid w:val="00392F58"/>
    <w:rsid w:val="00394944"/>
    <w:rsid w:val="003A22FC"/>
    <w:rsid w:val="003A56AD"/>
    <w:rsid w:val="003A79D5"/>
    <w:rsid w:val="003B3553"/>
    <w:rsid w:val="003C0B0F"/>
    <w:rsid w:val="003C3EED"/>
    <w:rsid w:val="003C57A0"/>
    <w:rsid w:val="003C7499"/>
    <w:rsid w:val="003C773E"/>
    <w:rsid w:val="003D22EA"/>
    <w:rsid w:val="003D468C"/>
    <w:rsid w:val="003D5BFF"/>
    <w:rsid w:val="003D5DE3"/>
    <w:rsid w:val="003E2E92"/>
    <w:rsid w:val="003E53A4"/>
    <w:rsid w:val="003E70C4"/>
    <w:rsid w:val="003F7961"/>
    <w:rsid w:val="003F7E10"/>
    <w:rsid w:val="00401451"/>
    <w:rsid w:val="00403F12"/>
    <w:rsid w:val="00405ACE"/>
    <w:rsid w:val="004201E2"/>
    <w:rsid w:val="00424330"/>
    <w:rsid w:val="00424FA3"/>
    <w:rsid w:val="00427979"/>
    <w:rsid w:val="004305B3"/>
    <w:rsid w:val="00433B6F"/>
    <w:rsid w:val="0043424B"/>
    <w:rsid w:val="00440271"/>
    <w:rsid w:val="00442A15"/>
    <w:rsid w:val="00443189"/>
    <w:rsid w:val="00445A49"/>
    <w:rsid w:val="00446396"/>
    <w:rsid w:val="0044644D"/>
    <w:rsid w:val="0045138C"/>
    <w:rsid w:val="004521AE"/>
    <w:rsid w:val="00456DCA"/>
    <w:rsid w:val="00460F5A"/>
    <w:rsid w:val="00461258"/>
    <w:rsid w:val="00462901"/>
    <w:rsid w:val="00463FC9"/>
    <w:rsid w:val="00470162"/>
    <w:rsid w:val="0047045F"/>
    <w:rsid w:val="00471577"/>
    <w:rsid w:val="00471AFE"/>
    <w:rsid w:val="00477BEC"/>
    <w:rsid w:val="004837CE"/>
    <w:rsid w:val="00484D7E"/>
    <w:rsid w:val="00485105"/>
    <w:rsid w:val="0048704E"/>
    <w:rsid w:val="00487F36"/>
    <w:rsid w:val="00490940"/>
    <w:rsid w:val="00491227"/>
    <w:rsid w:val="004A16FE"/>
    <w:rsid w:val="004A2827"/>
    <w:rsid w:val="004A331E"/>
    <w:rsid w:val="004A52F9"/>
    <w:rsid w:val="004A74DE"/>
    <w:rsid w:val="004B405A"/>
    <w:rsid w:val="004B4D75"/>
    <w:rsid w:val="004C0171"/>
    <w:rsid w:val="004C1BC2"/>
    <w:rsid w:val="004C39F8"/>
    <w:rsid w:val="004C48F5"/>
    <w:rsid w:val="004D0822"/>
    <w:rsid w:val="004E2B26"/>
    <w:rsid w:val="004E7770"/>
    <w:rsid w:val="004F08C5"/>
    <w:rsid w:val="004F0C63"/>
    <w:rsid w:val="004F27D0"/>
    <w:rsid w:val="004F6BB3"/>
    <w:rsid w:val="00500D89"/>
    <w:rsid w:val="00503CA1"/>
    <w:rsid w:val="0051124B"/>
    <w:rsid w:val="005114F1"/>
    <w:rsid w:val="00515417"/>
    <w:rsid w:val="00521358"/>
    <w:rsid w:val="00521E8C"/>
    <w:rsid w:val="0052277D"/>
    <w:rsid w:val="005326F2"/>
    <w:rsid w:val="0053387A"/>
    <w:rsid w:val="00537125"/>
    <w:rsid w:val="00540504"/>
    <w:rsid w:val="005468A8"/>
    <w:rsid w:val="00547317"/>
    <w:rsid w:val="00554E59"/>
    <w:rsid w:val="00561435"/>
    <w:rsid w:val="00562291"/>
    <w:rsid w:val="005631C4"/>
    <w:rsid w:val="00567F59"/>
    <w:rsid w:val="00582F8C"/>
    <w:rsid w:val="005838B8"/>
    <w:rsid w:val="00585530"/>
    <w:rsid w:val="00587252"/>
    <w:rsid w:val="00587302"/>
    <w:rsid w:val="0059132E"/>
    <w:rsid w:val="00592CA1"/>
    <w:rsid w:val="005A49EE"/>
    <w:rsid w:val="005A4AF5"/>
    <w:rsid w:val="005B1B4C"/>
    <w:rsid w:val="005B2AC8"/>
    <w:rsid w:val="005C0ED3"/>
    <w:rsid w:val="005C2534"/>
    <w:rsid w:val="005C39B4"/>
    <w:rsid w:val="005C47F8"/>
    <w:rsid w:val="005C786A"/>
    <w:rsid w:val="005D069F"/>
    <w:rsid w:val="005D48EB"/>
    <w:rsid w:val="005D4961"/>
    <w:rsid w:val="005D515D"/>
    <w:rsid w:val="005E71A0"/>
    <w:rsid w:val="005F0252"/>
    <w:rsid w:val="005F0598"/>
    <w:rsid w:val="005F36C2"/>
    <w:rsid w:val="006032F9"/>
    <w:rsid w:val="006036CD"/>
    <w:rsid w:val="00603823"/>
    <w:rsid w:val="006105DD"/>
    <w:rsid w:val="00610646"/>
    <w:rsid w:val="00611696"/>
    <w:rsid w:val="00617A61"/>
    <w:rsid w:val="006207DA"/>
    <w:rsid w:val="00624143"/>
    <w:rsid w:val="006262C6"/>
    <w:rsid w:val="006273D4"/>
    <w:rsid w:val="006369E6"/>
    <w:rsid w:val="006404A0"/>
    <w:rsid w:val="006472AD"/>
    <w:rsid w:val="00653109"/>
    <w:rsid w:val="00654291"/>
    <w:rsid w:val="00660FC5"/>
    <w:rsid w:val="00666D44"/>
    <w:rsid w:val="00673474"/>
    <w:rsid w:val="006753B8"/>
    <w:rsid w:val="0067661E"/>
    <w:rsid w:val="0067667A"/>
    <w:rsid w:val="00676885"/>
    <w:rsid w:val="0068260A"/>
    <w:rsid w:val="0069303D"/>
    <w:rsid w:val="00697E0A"/>
    <w:rsid w:val="006A4180"/>
    <w:rsid w:val="006A58C2"/>
    <w:rsid w:val="006C3108"/>
    <w:rsid w:val="006D00FA"/>
    <w:rsid w:val="006D0ED3"/>
    <w:rsid w:val="006D2B13"/>
    <w:rsid w:val="006D447D"/>
    <w:rsid w:val="006E51D1"/>
    <w:rsid w:val="006E7CEE"/>
    <w:rsid w:val="006F0656"/>
    <w:rsid w:val="006F6A5C"/>
    <w:rsid w:val="00700BE6"/>
    <w:rsid w:val="00701A62"/>
    <w:rsid w:val="007023F9"/>
    <w:rsid w:val="00703DE1"/>
    <w:rsid w:val="00705C10"/>
    <w:rsid w:val="00710525"/>
    <w:rsid w:val="0071214B"/>
    <w:rsid w:val="00712C63"/>
    <w:rsid w:val="00713A47"/>
    <w:rsid w:val="00717B8D"/>
    <w:rsid w:val="00721EA9"/>
    <w:rsid w:val="00722497"/>
    <w:rsid w:val="00725D88"/>
    <w:rsid w:val="00726194"/>
    <w:rsid w:val="00730AA4"/>
    <w:rsid w:val="007326F7"/>
    <w:rsid w:val="00733537"/>
    <w:rsid w:val="00734795"/>
    <w:rsid w:val="00737839"/>
    <w:rsid w:val="007411AE"/>
    <w:rsid w:val="0074460E"/>
    <w:rsid w:val="00745187"/>
    <w:rsid w:val="0074644D"/>
    <w:rsid w:val="00750BCD"/>
    <w:rsid w:val="00755776"/>
    <w:rsid w:val="0075764F"/>
    <w:rsid w:val="00760266"/>
    <w:rsid w:val="00764D62"/>
    <w:rsid w:val="00765863"/>
    <w:rsid w:val="00766610"/>
    <w:rsid w:val="00773BCB"/>
    <w:rsid w:val="00774898"/>
    <w:rsid w:val="007757B2"/>
    <w:rsid w:val="00775E06"/>
    <w:rsid w:val="00776E38"/>
    <w:rsid w:val="00782F80"/>
    <w:rsid w:val="00785AC7"/>
    <w:rsid w:val="007870AE"/>
    <w:rsid w:val="00793336"/>
    <w:rsid w:val="00794D5C"/>
    <w:rsid w:val="007952DB"/>
    <w:rsid w:val="007A4E34"/>
    <w:rsid w:val="007A5C6B"/>
    <w:rsid w:val="007B5564"/>
    <w:rsid w:val="007B759D"/>
    <w:rsid w:val="007C00A5"/>
    <w:rsid w:val="007C15F4"/>
    <w:rsid w:val="007C32D9"/>
    <w:rsid w:val="007C69C4"/>
    <w:rsid w:val="007C738F"/>
    <w:rsid w:val="007D3C8D"/>
    <w:rsid w:val="007D7CDE"/>
    <w:rsid w:val="007D7DA4"/>
    <w:rsid w:val="007E17A4"/>
    <w:rsid w:val="007E1E4F"/>
    <w:rsid w:val="007E520A"/>
    <w:rsid w:val="007E6EB0"/>
    <w:rsid w:val="007F2354"/>
    <w:rsid w:val="008148E9"/>
    <w:rsid w:val="00816B3F"/>
    <w:rsid w:val="0081767E"/>
    <w:rsid w:val="008177D5"/>
    <w:rsid w:val="00820414"/>
    <w:rsid w:val="008219B4"/>
    <w:rsid w:val="0082205E"/>
    <w:rsid w:val="00822D9C"/>
    <w:rsid w:val="0082319B"/>
    <w:rsid w:val="00825DA9"/>
    <w:rsid w:val="008311DB"/>
    <w:rsid w:val="0083302A"/>
    <w:rsid w:val="00833DE7"/>
    <w:rsid w:val="00841E2F"/>
    <w:rsid w:val="00843DE2"/>
    <w:rsid w:val="008462AD"/>
    <w:rsid w:val="00850C1F"/>
    <w:rsid w:val="00853B60"/>
    <w:rsid w:val="008544B6"/>
    <w:rsid w:val="00855C3D"/>
    <w:rsid w:val="00856CFB"/>
    <w:rsid w:val="00861833"/>
    <w:rsid w:val="00861D6B"/>
    <w:rsid w:val="008678D0"/>
    <w:rsid w:val="0086793E"/>
    <w:rsid w:val="00870131"/>
    <w:rsid w:val="008730BA"/>
    <w:rsid w:val="00873662"/>
    <w:rsid w:val="00874266"/>
    <w:rsid w:val="00874810"/>
    <w:rsid w:val="0087487A"/>
    <w:rsid w:val="00880A61"/>
    <w:rsid w:val="00882208"/>
    <w:rsid w:val="0088511E"/>
    <w:rsid w:val="00886C5E"/>
    <w:rsid w:val="00890177"/>
    <w:rsid w:val="008926D4"/>
    <w:rsid w:val="00892C15"/>
    <w:rsid w:val="00892C7E"/>
    <w:rsid w:val="0089305D"/>
    <w:rsid w:val="00893E56"/>
    <w:rsid w:val="00894AED"/>
    <w:rsid w:val="0089744A"/>
    <w:rsid w:val="00897DFC"/>
    <w:rsid w:val="008A21B4"/>
    <w:rsid w:val="008A776A"/>
    <w:rsid w:val="008B0B4F"/>
    <w:rsid w:val="008B21F0"/>
    <w:rsid w:val="008B537C"/>
    <w:rsid w:val="008B62EF"/>
    <w:rsid w:val="008C0CC6"/>
    <w:rsid w:val="008C122B"/>
    <w:rsid w:val="008C24B7"/>
    <w:rsid w:val="008D1C16"/>
    <w:rsid w:val="008D217E"/>
    <w:rsid w:val="008D3AC0"/>
    <w:rsid w:val="008D5379"/>
    <w:rsid w:val="008E0428"/>
    <w:rsid w:val="008E3CAA"/>
    <w:rsid w:val="008F00D5"/>
    <w:rsid w:val="008F1913"/>
    <w:rsid w:val="008F28C1"/>
    <w:rsid w:val="009024D5"/>
    <w:rsid w:val="009030EB"/>
    <w:rsid w:val="009042D2"/>
    <w:rsid w:val="00904645"/>
    <w:rsid w:val="00905ADD"/>
    <w:rsid w:val="00914A9F"/>
    <w:rsid w:val="009205FB"/>
    <w:rsid w:val="009207E1"/>
    <w:rsid w:val="00920B47"/>
    <w:rsid w:val="00920B7A"/>
    <w:rsid w:val="009217E4"/>
    <w:rsid w:val="00922E9A"/>
    <w:rsid w:val="00930B60"/>
    <w:rsid w:val="009327AF"/>
    <w:rsid w:val="00934768"/>
    <w:rsid w:val="0093496F"/>
    <w:rsid w:val="0094641E"/>
    <w:rsid w:val="00946A3F"/>
    <w:rsid w:val="00951AFA"/>
    <w:rsid w:val="009533DC"/>
    <w:rsid w:val="009579E3"/>
    <w:rsid w:val="0096289D"/>
    <w:rsid w:val="00963266"/>
    <w:rsid w:val="00967D82"/>
    <w:rsid w:val="00971911"/>
    <w:rsid w:val="009732C0"/>
    <w:rsid w:val="00981E9B"/>
    <w:rsid w:val="009878E8"/>
    <w:rsid w:val="00992DF0"/>
    <w:rsid w:val="0099495A"/>
    <w:rsid w:val="0099682A"/>
    <w:rsid w:val="009976C3"/>
    <w:rsid w:val="009A6E0D"/>
    <w:rsid w:val="009B7CCE"/>
    <w:rsid w:val="009C381E"/>
    <w:rsid w:val="009C7310"/>
    <w:rsid w:val="009D26F0"/>
    <w:rsid w:val="009D2A9A"/>
    <w:rsid w:val="009D482C"/>
    <w:rsid w:val="009D64F3"/>
    <w:rsid w:val="009E42A0"/>
    <w:rsid w:val="009E77F6"/>
    <w:rsid w:val="009F3788"/>
    <w:rsid w:val="009F4098"/>
    <w:rsid w:val="009F5951"/>
    <w:rsid w:val="00A00828"/>
    <w:rsid w:val="00A00B3D"/>
    <w:rsid w:val="00A01B83"/>
    <w:rsid w:val="00A03824"/>
    <w:rsid w:val="00A040FC"/>
    <w:rsid w:val="00A05FD3"/>
    <w:rsid w:val="00A16178"/>
    <w:rsid w:val="00A179ED"/>
    <w:rsid w:val="00A25C59"/>
    <w:rsid w:val="00A26995"/>
    <w:rsid w:val="00A3380E"/>
    <w:rsid w:val="00A33A80"/>
    <w:rsid w:val="00A37E69"/>
    <w:rsid w:val="00A4025E"/>
    <w:rsid w:val="00A4313B"/>
    <w:rsid w:val="00A45A3A"/>
    <w:rsid w:val="00A47ADD"/>
    <w:rsid w:val="00A5194B"/>
    <w:rsid w:val="00A52030"/>
    <w:rsid w:val="00A55BBA"/>
    <w:rsid w:val="00A56015"/>
    <w:rsid w:val="00A561B6"/>
    <w:rsid w:val="00A6330D"/>
    <w:rsid w:val="00A72712"/>
    <w:rsid w:val="00A736B5"/>
    <w:rsid w:val="00A73823"/>
    <w:rsid w:val="00A73DBA"/>
    <w:rsid w:val="00A91654"/>
    <w:rsid w:val="00A93D90"/>
    <w:rsid w:val="00A95838"/>
    <w:rsid w:val="00AA704A"/>
    <w:rsid w:val="00AA7A07"/>
    <w:rsid w:val="00AB17DD"/>
    <w:rsid w:val="00AB397D"/>
    <w:rsid w:val="00AB4BAF"/>
    <w:rsid w:val="00AD1929"/>
    <w:rsid w:val="00AD2D00"/>
    <w:rsid w:val="00AD58FC"/>
    <w:rsid w:val="00AE0407"/>
    <w:rsid w:val="00AE1290"/>
    <w:rsid w:val="00AE3079"/>
    <w:rsid w:val="00AE704F"/>
    <w:rsid w:val="00AF3369"/>
    <w:rsid w:val="00AF4C47"/>
    <w:rsid w:val="00B107B6"/>
    <w:rsid w:val="00B109AA"/>
    <w:rsid w:val="00B11F90"/>
    <w:rsid w:val="00B12294"/>
    <w:rsid w:val="00B171BB"/>
    <w:rsid w:val="00B1747E"/>
    <w:rsid w:val="00B206ED"/>
    <w:rsid w:val="00B2290B"/>
    <w:rsid w:val="00B22CC6"/>
    <w:rsid w:val="00B23634"/>
    <w:rsid w:val="00B27559"/>
    <w:rsid w:val="00B27F4D"/>
    <w:rsid w:val="00B315A4"/>
    <w:rsid w:val="00B40446"/>
    <w:rsid w:val="00B406AC"/>
    <w:rsid w:val="00B44107"/>
    <w:rsid w:val="00B45FEC"/>
    <w:rsid w:val="00B51B67"/>
    <w:rsid w:val="00B51BAD"/>
    <w:rsid w:val="00B564F2"/>
    <w:rsid w:val="00B80B65"/>
    <w:rsid w:val="00B86E11"/>
    <w:rsid w:val="00B873DF"/>
    <w:rsid w:val="00B91C36"/>
    <w:rsid w:val="00B96134"/>
    <w:rsid w:val="00B976B1"/>
    <w:rsid w:val="00BA68D9"/>
    <w:rsid w:val="00BB086A"/>
    <w:rsid w:val="00BB0FC2"/>
    <w:rsid w:val="00BC37FF"/>
    <w:rsid w:val="00BC7E6F"/>
    <w:rsid w:val="00BC7F12"/>
    <w:rsid w:val="00BD5DE3"/>
    <w:rsid w:val="00BD615D"/>
    <w:rsid w:val="00BE3D94"/>
    <w:rsid w:val="00BE68AA"/>
    <w:rsid w:val="00BE7B39"/>
    <w:rsid w:val="00BF3286"/>
    <w:rsid w:val="00BF557E"/>
    <w:rsid w:val="00BF595C"/>
    <w:rsid w:val="00BF6F4B"/>
    <w:rsid w:val="00C0356D"/>
    <w:rsid w:val="00C132C3"/>
    <w:rsid w:val="00C13639"/>
    <w:rsid w:val="00C17FA9"/>
    <w:rsid w:val="00C25E27"/>
    <w:rsid w:val="00C26A0C"/>
    <w:rsid w:val="00C3140D"/>
    <w:rsid w:val="00C3519B"/>
    <w:rsid w:val="00C376D8"/>
    <w:rsid w:val="00C41D22"/>
    <w:rsid w:val="00C43E4B"/>
    <w:rsid w:val="00C445B4"/>
    <w:rsid w:val="00C45A76"/>
    <w:rsid w:val="00C46AB8"/>
    <w:rsid w:val="00C51751"/>
    <w:rsid w:val="00C52D30"/>
    <w:rsid w:val="00C55A63"/>
    <w:rsid w:val="00C62056"/>
    <w:rsid w:val="00C631DA"/>
    <w:rsid w:val="00C6358E"/>
    <w:rsid w:val="00C707BE"/>
    <w:rsid w:val="00C726B6"/>
    <w:rsid w:val="00C76888"/>
    <w:rsid w:val="00C76C93"/>
    <w:rsid w:val="00C82B4E"/>
    <w:rsid w:val="00C85DCB"/>
    <w:rsid w:val="00C913D2"/>
    <w:rsid w:val="00C9205B"/>
    <w:rsid w:val="00C95239"/>
    <w:rsid w:val="00C95E27"/>
    <w:rsid w:val="00C97C12"/>
    <w:rsid w:val="00CA153B"/>
    <w:rsid w:val="00CA1A2D"/>
    <w:rsid w:val="00CA1FE9"/>
    <w:rsid w:val="00CA3687"/>
    <w:rsid w:val="00CA3DC7"/>
    <w:rsid w:val="00CA406D"/>
    <w:rsid w:val="00CA590A"/>
    <w:rsid w:val="00CA7E61"/>
    <w:rsid w:val="00CB53B8"/>
    <w:rsid w:val="00CB760B"/>
    <w:rsid w:val="00CC0A8A"/>
    <w:rsid w:val="00CC1D80"/>
    <w:rsid w:val="00CC5F23"/>
    <w:rsid w:val="00CD2374"/>
    <w:rsid w:val="00CD784B"/>
    <w:rsid w:val="00CE239D"/>
    <w:rsid w:val="00CE27C9"/>
    <w:rsid w:val="00CE4253"/>
    <w:rsid w:val="00CE663F"/>
    <w:rsid w:val="00CE7614"/>
    <w:rsid w:val="00CF2982"/>
    <w:rsid w:val="00D036B3"/>
    <w:rsid w:val="00D04317"/>
    <w:rsid w:val="00D05533"/>
    <w:rsid w:val="00D23B96"/>
    <w:rsid w:val="00D24159"/>
    <w:rsid w:val="00D24C71"/>
    <w:rsid w:val="00D27FA9"/>
    <w:rsid w:val="00D3588C"/>
    <w:rsid w:val="00D36D11"/>
    <w:rsid w:val="00D47E8C"/>
    <w:rsid w:val="00D51D7C"/>
    <w:rsid w:val="00D56A71"/>
    <w:rsid w:val="00D61DD2"/>
    <w:rsid w:val="00D6646E"/>
    <w:rsid w:val="00D66C8C"/>
    <w:rsid w:val="00D7066D"/>
    <w:rsid w:val="00D82728"/>
    <w:rsid w:val="00D85E4E"/>
    <w:rsid w:val="00D904BF"/>
    <w:rsid w:val="00D97966"/>
    <w:rsid w:val="00DA0CAD"/>
    <w:rsid w:val="00DA0E81"/>
    <w:rsid w:val="00DA3AB8"/>
    <w:rsid w:val="00DB6268"/>
    <w:rsid w:val="00DC2A24"/>
    <w:rsid w:val="00DC4E94"/>
    <w:rsid w:val="00DC6907"/>
    <w:rsid w:val="00DC7809"/>
    <w:rsid w:val="00DD286B"/>
    <w:rsid w:val="00DE68AD"/>
    <w:rsid w:val="00DE79C8"/>
    <w:rsid w:val="00DF05BB"/>
    <w:rsid w:val="00DF1FFC"/>
    <w:rsid w:val="00DF3F05"/>
    <w:rsid w:val="00DF72C9"/>
    <w:rsid w:val="00DF73DD"/>
    <w:rsid w:val="00DF7AF0"/>
    <w:rsid w:val="00E01158"/>
    <w:rsid w:val="00E077AD"/>
    <w:rsid w:val="00E10CE1"/>
    <w:rsid w:val="00E10FA9"/>
    <w:rsid w:val="00E14843"/>
    <w:rsid w:val="00E16F22"/>
    <w:rsid w:val="00E177F5"/>
    <w:rsid w:val="00E2015C"/>
    <w:rsid w:val="00E22C17"/>
    <w:rsid w:val="00E24D37"/>
    <w:rsid w:val="00E266CB"/>
    <w:rsid w:val="00E408A0"/>
    <w:rsid w:val="00E4221A"/>
    <w:rsid w:val="00E42730"/>
    <w:rsid w:val="00E44784"/>
    <w:rsid w:val="00E4741A"/>
    <w:rsid w:val="00E5438E"/>
    <w:rsid w:val="00E54A45"/>
    <w:rsid w:val="00E61F50"/>
    <w:rsid w:val="00E852D4"/>
    <w:rsid w:val="00E86121"/>
    <w:rsid w:val="00E87F2C"/>
    <w:rsid w:val="00E90C60"/>
    <w:rsid w:val="00E90DF3"/>
    <w:rsid w:val="00E93F77"/>
    <w:rsid w:val="00EC2336"/>
    <w:rsid w:val="00EC3932"/>
    <w:rsid w:val="00ED163C"/>
    <w:rsid w:val="00ED3CB5"/>
    <w:rsid w:val="00EE18F6"/>
    <w:rsid w:val="00EE4A2C"/>
    <w:rsid w:val="00EE4A46"/>
    <w:rsid w:val="00EF1239"/>
    <w:rsid w:val="00EF153E"/>
    <w:rsid w:val="00EF435B"/>
    <w:rsid w:val="00F00016"/>
    <w:rsid w:val="00F01883"/>
    <w:rsid w:val="00F01A49"/>
    <w:rsid w:val="00F025B0"/>
    <w:rsid w:val="00F0583D"/>
    <w:rsid w:val="00F061C0"/>
    <w:rsid w:val="00F15824"/>
    <w:rsid w:val="00F21604"/>
    <w:rsid w:val="00F25A09"/>
    <w:rsid w:val="00F264B2"/>
    <w:rsid w:val="00F34899"/>
    <w:rsid w:val="00F452F7"/>
    <w:rsid w:val="00F45A16"/>
    <w:rsid w:val="00F50DE7"/>
    <w:rsid w:val="00F674D8"/>
    <w:rsid w:val="00F70AFB"/>
    <w:rsid w:val="00F729DA"/>
    <w:rsid w:val="00F74BFC"/>
    <w:rsid w:val="00F7675A"/>
    <w:rsid w:val="00F81718"/>
    <w:rsid w:val="00F82710"/>
    <w:rsid w:val="00F828AC"/>
    <w:rsid w:val="00F86C69"/>
    <w:rsid w:val="00F90ED0"/>
    <w:rsid w:val="00F91861"/>
    <w:rsid w:val="00F92498"/>
    <w:rsid w:val="00FA672E"/>
    <w:rsid w:val="00FB107C"/>
    <w:rsid w:val="00FB1F60"/>
    <w:rsid w:val="00FC79C9"/>
    <w:rsid w:val="00FD17BE"/>
    <w:rsid w:val="00FD2E93"/>
    <w:rsid w:val="00FD431C"/>
    <w:rsid w:val="00FD635C"/>
    <w:rsid w:val="00FE195C"/>
    <w:rsid w:val="00FE2345"/>
    <w:rsid w:val="00FE3BEC"/>
    <w:rsid w:val="00FE419F"/>
    <w:rsid w:val="00FE5D75"/>
    <w:rsid w:val="00FE6458"/>
    <w:rsid w:val="00FE72EB"/>
    <w:rsid w:val="00FE784B"/>
    <w:rsid w:val="00FF4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next w:val="Navaden"/>
    <w:link w:val="Naslov1Znak"/>
    <w:qFormat/>
    <w:rsid w:val="00241540"/>
    <w:pPr>
      <w:keepNext/>
      <w:outlineLvl w:val="0"/>
    </w:pPr>
    <w:rPr>
      <w:rFonts w:ascii="Comic Sans MS" w:hAnsi="Comic Sans MS"/>
      <w:b/>
      <w:sz w:val="22"/>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99"/>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241540"/>
    <w:rPr>
      <w:rFonts w:ascii="Calibri" w:eastAsia="Calibri" w:hAnsi="Calibri"/>
      <w:sz w:val="22"/>
      <w:szCs w:val="22"/>
      <w:lang w:eastAsia="en-US"/>
    </w:rPr>
  </w:style>
  <w:style w:type="character" w:customStyle="1" w:styleId="Naslov1Znak">
    <w:name w:val="Naslov 1 Znak"/>
    <w:basedOn w:val="Privzetapisavaodstavka"/>
    <w:link w:val="Naslov1"/>
    <w:rsid w:val="00241540"/>
    <w:rPr>
      <w:rFonts w:ascii="Comic Sans MS" w:hAnsi="Comic Sans MS"/>
      <w:b/>
      <w:sz w:val="22"/>
      <w:lang w:eastAsia="en-US"/>
    </w:rPr>
  </w:style>
  <w:style w:type="paragraph" w:customStyle="1" w:styleId="TableContents">
    <w:name w:val="Table Contents"/>
    <w:basedOn w:val="Navaden"/>
    <w:rsid w:val="004A331E"/>
    <w:pPr>
      <w:suppressLineNumbers/>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paragraph" w:styleId="Naslov1">
    <w:name w:val="heading 1"/>
    <w:basedOn w:val="Navaden"/>
    <w:next w:val="Navaden"/>
    <w:link w:val="Naslov1Znak"/>
    <w:qFormat/>
    <w:rsid w:val="00241540"/>
    <w:pPr>
      <w:keepNext/>
      <w:outlineLvl w:val="0"/>
    </w:pPr>
    <w:rPr>
      <w:rFonts w:ascii="Comic Sans MS" w:hAnsi="Comic Sans MS"/>
      <w:b/>
      <w:sz w:val="22"/>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99"/>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ezrazmikov">
    <w:name w:val="No Spacing"/>
    <w:uiPriority w:val="1"/>
    <w:qFormat/>
    <w:rsid w:val="00241540"/>
    <w:rPr>
      <w:rFonts w:ascii="Calibri" w:eastAsia="Calibri" w:hAnsi="Calibri"/>
      <w:sz w:val="22"/>
      <w:szCs w:val="22"/>
      <w:lang w:eastAsia="en-US"/>
    </w:rPr>
  </w:style>
  <w:style w:type="character" w:customStyle="1" w:styleId="Naslov1Znak">
    <w:name w:val="Naslov 1 Znak"/>
    <w:basedOn w:val="Privzetapisavaodstavka"/>
    <w:link w:val="Naslov1"/>
    <w:rsid w:val="00241540"/>
    <w:rPr>
      <w:rFonts w:ascii="Comic Sans MS" w:hAnsi="Comic Sans MS"/>
      <w:b/>
      <w:sz w:val="22"/>
      <w:lang w:eastAsia="en-US"/>
    </w:rPr>
  </w:style>
  <w:style w:type="paragraph" w:customStyle="1" w:styleId="TableContents">
    <w:name w:val="Table Contents"/>
    <w:basedOn w:val="Navaden"/>
    <w:rsid w:val="004A331E"/>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youtube.com/watch?v=nkvLq0TYiwI" TargetMode="External"/><Relationship Id="rId3" Type="http://schemas.openxmlformats.org/officeDocument/2006/relationships/styles" Target="styles.xml"/><Relationship Id="rId21" Type="http://schemas.openxmlformats.org/officeDocument/2006/relationships/hyperlink" Target="https://answers.yahoo.com/question/index?qid=20090420130422AA4mfb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youtube.com/watch?v=AzRIJUQL6Wk" TargetMode="External"/><Relationship Id="rId2" Type="http://schemas.openxmlformats.org/officeDocument/2006/relationships/numbering" Target="numbering.xml"/><Relationship Id="rId16" Type="http://schemas.openxmlformats.org/officeDocument/2006/relationships/hyperlink" Target="http://en.wikipedia.org/wiki/Vincent_%28song%29" TargetMode="External"/><Relationship Id="rId20" Type="http://schemas.openxmlformats.org/officeDocument/2006/relationships/hyperlink" Target="http://www.violinist.com/discussion/response.cfm?ID=53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valerie6.myweb.uga.edu/ekphrasticpoetry.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oetrywriter101.blogspot.com/2009/04/drums-guitar-microphone-cinquain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irkinfiction.com/11.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microsoft.com/office/2007/relationships/hdphoto" Target="media/hdphoto1.wd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4C79-BC95-46CB-8A76-4D6DAF30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1125</Words>
  <Characters>6417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7527</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Administrator</cp:lastModifiedBy>
  <cp:revision>2</cp:revision>
  <cp:lastPrinted>2015-06-22T10:02:00Z</cp:lastPrinted>
  <dcterms:created xsi:type="dcterms:W3CDTF">2015-07-06T17:26:00Z</dcterms:created>
  <dcterms:modified xsi:type="dcterms:W3CDTF">2015-07-06T17:26:00Z</dcterms:modified>
</cp:coreProperties>
</file>